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2038C" w:rsidRDefault="00846A6E" w:rsidP="0092038C">
      <w:pPr>
        <w:jc w:val="both"/>
        <w:rPr>
          <w:rFonts w:asciiTheme="majorHAnsi" w:hAnsiTheme="majorHAnsi"/>
          <w:b/>
          <w:sz w:val="36"/>
          <w:szCs w:val="36"/>
        </w:rPr>
      </w:pPr>
      <w:r w:rsidRPr="00195FA8">
        <w:rPr>
          <w:b/>
        </w:rPr>
        <w:t xml:space="preserve">ESTUDO TÉCNICO PRELIMINAR </w:t>
      </w:r>
      <w:r w:rsidR="00B43EC0" w:rsidRPr="00195FA8">
        <w:rPr>
          <w:b/>
        </w:rPr>
        <w:t>–</w:t>
      </w:r>
      <w:r w:rsidR="0092038C">
        <w:rPr>
          <w:b/>
        </w:rPr>
        <w:t xml:space="preserve"> </w:t>
      </w:r>
      <w:r w:rsidR="003D1BA4">
        <w:rPr>
          <w:b/>
        </w:rPr>
        <w:t>EXECUÇÃO DE SERVIÇOS DE DEMOLIÇÃO DE IMÓVEIS NA COMUNIDADE NOVA OLARIA, BAIRRO OLARIA, ARACAJU/SE</w:t>
      </w:r>
    </w:p>
    <w:p w:rsidR="00A14337" w:rsidRPr="00A31EBE" w:rsidRDefault="00A14337" w:rsidP="00A14337">
      <w:pPr>
        <w:pStyle w:val="Default"/>
        <w:jc w:val="both"/>
        <w:rPr>
          <w:b/>
          <w:color w:val="auto"/>
        </w:rPr>
      </w:pPr>
    </w:p>
    <w:p w:rsidR="00846A6E" w:rsidRPr="00A31EBE" w:rsidRDefault="00846A6E" w:rsidP="00195FA8">
      <w:pPr>
        <w:spacing w:after="240" w:line="276" w:lineRule="auto"/>
        <w:ind w:firstLine="708"/>
        <w:jc w:val="both"/>
        <w:rPr>
          <w:b/>
        </w:rPr>
      </w:pPr>
      <w:r w:rsidRPr="00A31EBE">
        <w:rPr>
          <w:b/>
        </w:rPr>
        <w:t>INTRODUÇÃO</w:t>
      </w:r>
    </w:p>
    <w:p w:rsidR="00846A6E" w:rsidRPr="00A31EBE" w:rsidRDefault="00846A6E" w:rsidP="00195FA8">
      <w:pPr>
        <w:spacing w:line="276" w:lineRule="auto"/>
        <w:ind w:firstLine="360"/>
        <w:jc w:val="both"/>
      </w:pPr>
      <w:r w:rsidRPr="00A31EBE">
        <w:t>O presente documento caracteriza a fase de planejamento e apresenta os devidos estudos para a contratação de solução que atenderá à necessidade abaixo especificada.</w:t>
      </w:r>
    </w:p>
    <w:p w:rsidR="00846A6E" w:rsidRPr="00A31EBE" w:rsidRDefault="00846A6E" w:rsidP="00195FA8">
      <w:pPr>
        <w:spacing w:after="240" w:line="276" w:lineRule="auto"/>
        <w:ind w:firstLine="360"/>
        <w:jc w:val="both"/>
      </w:pPr>
      <w:r w:rsidRPr="00A31EBE">
        <w:t>O objetivo principal é estudar detalhadamente a necessidade e identificar no mercado a melhor solução para supri-la, em observância às normas vigentes e aos princípios que regem a Administração Pública.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 xml:space="preserve"> DESCRIÇÃO DA NECESSIDADE</w:t>
      </w:r>
    </w:p>
    <w:p w:rsidR="00846A6E" w:rsidRPr="00A31EBE" w:rsidRDefault="00B1567B" w:rsidP="00A14337">
      <w:pPr>
        <w:spacing w:line="276" w:lineRule="auto"/>
        <w:ind w:firstLine="360"/>
        <w:jc w:val="both"/>
      </w:pPr>
      <w:r w:rsidRPr="00A31EBE">
        <w:t xml:space="preserve">O objetivo principal desta contratação </w:t>
      </w:r>
      <w:r w:rsidR="00671361">
        <w:t>visa à</w:t>
      </w:r>
      <w:r w:rsidR="003D1BA4">
        <w:t xml:space="preserve"> demolição de imóveis a fim de possibilitar a implantação da </w:t>
      </w:r>
      <w:proofErr w:type="spellStart"/>
      <w:r w:rsidR="003D1BA4">
        <w:t>infraestrutura</w:t>
      </w:r>
      <w:proofErr w:type="spellEnd"/>
      <w:r w:rsidR="003D1BA4">
        <w:t xml:space="preserve"> na comunidade Nova Olaria, propiciando</w:t>
      </w:r>
      <w:r w:rsidR="001F08B8">
        <w:t xml:space="preserve"> mais segurança para a população da localidade assim como aos equipamentos públicos da região,</w:t>
      </w:r>
      <w:r w:rsidR="00807198" w:rsidRPr="00A31EBE">
        <w:t xml:space="preserve"> </w:t>
      </w:r>
      <w:r w:rsidR="00B43EC0" w:rsidRPr="00A31EBE">
        <w:t>proporcionando mais conforto</w:t>
      </w:r>
      <w:r w:rsidR="001F08B8">
        <w:t>, segurança</w:t>
      </w:r>
      <w:r w:rsidR="00B43EC0" w:rsidRPr="00A31EBE">
        <w:t xml:space="preserve"> e qualidade de vida aos moradores da</w:t>
      </w:r>
      <w:r w:rsidR="00807198" w:rsidRPr="00A31EBE">
        <w:t xml:space="preserve"> região.</w:t>
      </w:r>
    </w:p>
    <w:p w:rsidR="00807198" w:rsidRPr="00A31EBE" w:rsidRDefault="00807198" w:rsidP="00807198">
      <w:pPr>
        <w:ind w:right="-1" w:firstLine="708"/>
        <w:jc w:val="both"/>
      </w:pPr>
    </w:p>
    <w:p w:rsidR="00B55649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PREVISÃO NO PLANO DE CONTRATAÇÕES ANUAL</w:t>
      </w:r>
    </w:p>
    <w:p w:rsidR="00846A6E" w:rsidRPr="00A31EBE" w:rsidRDefault="00010D87" w:rsidP="00195FA8">
      <w:pPr>
        <w:shd w:val="clear" w:color="auto" w:fill="FFFFFF"/>
        <w:spacing w:after="240" w:line="276" w:lineRule="auto"/>
        <w:ind w:firstLine="360"/>
        <w:jc w:val="both"/>
        <w:textAlignment w:val="baseline"/>
        <w:rPr>
          <w:lang w:eastAsia="pt-BR"/>
        </w:rPr>
      </w:pPr>
      <w:r w:rsidRPr="00A31EBE">
        <w:rPr>
          <w:lang w:eastAsia="pt-BR"/>
        </w:rPr>
        <w:t>Todos os anos a Prefeitura de Aracaju/SE, inclui na sua lei orçamentária anual - LOA, investimentos pa</w:t>
      </w:r>
      <w:r w:rsidR="00E24E7B" w:rsidRPr="00A31EBE">
        <w:rPr>
          <w:lang w:eastAsia="pt-BR"/>
        </w:rPr>
        <w:t xml:space="preserve">ra </w:t>
      </w:r>
      <w:r w:rsidR="009735CD">
        <w:rPr>
          <w:lang w:eastAsia="pt-BR"/>
        </w:rPr>
        <w:t xml:space="preserve">construção, </w:t>
      </w:r>
      <w:r w:rsidR="00E24E7B" w:rsidRPr="00A31EBE">
        <w:rPr>
          <w:lang w:eastAsia="pt-BR"/>
        </w:rPr>
        <w:t>infraestrutura</w:t>
      </w:r>
      <w:r w:rsidR="00F300E1" w:rsidRPr="00A31EBE">
        <w:rPr>
          <w:lang w:eastAsia="pt-BR"/>
        </w:rPr>
        <w:t xml:space="preserve">, urbanização e recuperação </w:t>
      </w:r>
      <w:r w:rsidR="00B158CA" w:rsidRPr="00A31EBE">
        <w:rPr>
          <w:lang w:eastAsia="pt-BR"/>
        </w:rPr>
        <w:t>das construções</w:t>
      </w:r>
      <w:r w:rsidR="00F300E1" w:rsidRPr="00A31EBE">
        <w:rPr>
          <w:lang w:eastAsia="pt-BR"/>
        </w:rPr>
        <w:t xml:space="preserve"> existentes</w:t>
      </w:r>
      <w:r w:rsidR="00E24E7B" w:rsidRPr="00A31EBE">
        <w:rPr>
          <w:lang w:eastAsia="pt-BR"/>
        </w:rPr>
        <w:t xml:space="preserve"> </w:t>
      </w:r>
      <w:r w:rsidRPr="00A31EBE">
        <w:rPr>
          <w:lang w:eastAsia="pt-BR"/>
        </w:rPr>
        <w:t>nas</w:t>
      </w:r>
      <w:r w:rsidR="00E24E7B" w:rsidRPr="00A31EBE">
        <w:rPr>
          <w:lang w:eastAsia="pt-BR"/>
        </w:rPr>
        <w:t xml:space="preserve"> </w:t>
      </w:r>
      <w:r w:rsidR="00F300E1" w:rsidRPr="00A31EBE">
        <w:rPr>
          <w:lang w:eastAsia="pt-BR"/>
        </w:rPr>
        <w:t>diversas localidades do M</w:t>
      </w:r>
      <w:r w:rsidRPr="00A31EBE">
        <w:rPr>
          <w:lang w:eastAsia="pt-BR"/>
        </w:rPr>
        <w:t>unicípio.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REQUISITOS DA CONTRATAÇÃO</w:t>
      </w:r>
    </w:p>
    <w:p w:rsidR="00943E69" w:rsidRPr="00A31EBE" w:rsidRDefault="00943E69" w:rsidP="00195FA8">
      <w:pPr>
        <w:spacing w:after="240" w:line="276" w:lineRule="auto"/>
        <w:ind w:left="720"/>
        <w:jc w:val="both"/>
        <w:rPr>
          <w:b/>
        </w:rPr>
      </w:pPr>
      <w:r w:rsidRPr="00A31EBE">
        <w:rPr>
          <w:b/>
          <w:bCs/>
          <w:lang w:eastAsia="pt-BR"/>
        </w:rPr>
        <w:t>3.1-</w:t>
      </w:r>
      <w:r w:rsidRPr="00A31EBE">
        <w:rPr>
          <w:b/>
          <w:bCs/>
          <w:lang w:eastAsia="pt-BR"/>
        </w:rPr>
        <w:tab/>
      </w:r>
      <w:r w:rsidR="003D1BA4">
        <w:rPr>
          <w:b/>
        </w:rPr>
        <w:t>Local dos Serviços</w:t>
      </w:r>
      <w:r w:rsidRPr="00A31EBE">
        <w:rPr>
          <w:b/>
        </w:rPr>
        <w:t>:</w:t>
      </w:r>
    </w:p>
    <w:p w:rsidR="00943E69" w:rsidRPr="00A31EBE" w:rsidRDefault="001F4BF3" w:rsidP="00195FA8">
      <w:pPr>
        <w:spacing w:after="240" w:line="276" w:lineRule="auto"/>
        <w:ind w:firstLine="360"/>
        <w:jc w:val="both"/>
      </w:pPr>
      <w:r w:rsidRPr="00A31EBE">
        <w:t xml:space="preserve">A </w:t>
      </w:r>
      <w:r w:rsidR="00AF32E3">
        <w:t>obra</w:t>
      </w:r>
      <w:r w:rsidR="005D1EA8">
        <w:t xml:space="preserve"> será realizada às margens da BR-235, Bairro Olaria</w:t>
      </w:r>
      <w:r w:rsidR="009735CD" w:rsidRPr="009735CD">
        <w:t xml:space="preserve">, </w:t>
      </w:r>
      <w:proofErr w:type="spellStart"/>
      <w:r w:rsidR="009735CD" w:rsidRPr="009735CD">
        <w:t>Aracaju-SE</w:t>
      </w:r>
      <w:proofErr w:type="spellEnd"/>
      <w:r w:rsidR="009735CD" w:rsidRPr="009735CD">
        <w:t>,</w:t>
      </w:r>
      <w:r w:rsidR="00786FD3" w:rsidRPr="009735CD">
        <w:t xml:space="preserve"> </w:t>
      </w:r>
      <w:r w:rsidRPr="00A31EBE">
        <w:t>com coordenadas:</w:t>
      </w:r>
    </w:p>
    <w:tbl>
      <w:tblPr>
        <w:tblStyle w:val="Tabelacomgrade"/>
        <w:tblW w:w="0" w:type="auto"/>
        <w:tblLook w:val="04A0"/>
      </w:tblPr>
      <w:tblGrid>
        <w:gridCol w:w="2881"/>
        <w:gridCol w:w="2881"/>
        <w:gridCol w:w="2881"/>
      </w:tblGrid>
      <w:tr w:rsidR="00F27418" w:rsidTr="00F27418"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PONTO</w:t>
            </w:r>
          </w:p>
        </w:tc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LATITUDE- S</w:t>
            </w:r>
          </w:p>
        </w:tc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LONGITUDE- W</w:t>
            </w:r>
          </w:p>
        </w:tc>
      </w:tr>
      <w:tr w:rsidR="00F27418" w:rsidTr="00F27418">
        <w:tc>
          <w:tcPr>
            <w:tcW w:w="2881" w:type="dxa"/>
          </w:tcPr>
          <w:p w:rsidR="00F27418" w:rsidRDefault="00F27418" w:rsidP="00BC5C04">
            <w:pPr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2881" w:type="dxa"/>
          </w:tcPr>
          <w:p w:rsidR="00F27418" w:rsidRDefault="002D4D54" w:rsidP="00BC5C04">
            <w:pPr>
              <w:jc w:val="center"/>
            </w:pPr>
            <w:r>
              <w:t xml:space="preserve">10º </w:t>
            </w:r>
            <w:proofErr w:type="gramStart"/>
            <w:r>
              <w:t>54` 14.01</w:t>
            </w:r>
            <w:r w:rsidR="00F27418">
              <w:t>”</w:t>
            </w:r>
            <w:proofErr w:type="gramEnd"/>
          </w:p>
        </w:tc>
        <w:tc>
          <w:tcPr>
            <w:tcW w:w="2881" w:type="dxa"/>
          </w:tcPr>
          <w:p w:rsidR="00F27418" w:rsidRDefault="002D4D54" w:rsidP="00BC5C04">
            <w:pPr>
              <w:jc w:val="center"/>
            </w:pPr>
            <w:r>
              <w:t xml:space="preserve">37º </w:t>
            </w:r>
            <w:proofErr w:type="gramStart"/>
            <w:r>
              <w:t>06´ 23.82</w:t>
            </w:r>
            <w:r w:rsidR="00F27418">
              <w:t>”</w:t>
            </w:r>
            <w:proofErr w:type="gramEnd"/>
          </w:p>
        </w:tc>
      </w:tr>
    </w:tbl>
    <w:p w:rsidR="006D6B05" w:rsidRPr="00A31EBE" w:rsidRDefault="006D6B05" w:rsidP="00BC5C04">
      <w:pPr>
        <w:jc w:val="center"/>
      </w:pPr>
    </w:p>
    <w:p w:rsidR="00943E69" w:rsidRPr="00A31EBE" w:rsidRDefault="00943E69" w:rsidP="00195FA8">
      <w:pPr>
        <w:spacing w:before="240" w:after="240" w:line="276" w:lineRule="auto"/>
        <w:ind w:left="720"/>
        <w:jc w:val="both"/>
        <w:rPr>
          <w:b/>
        </w:rPr>
      </w:pPr>
      <w:r w:rsidRPr="00A31EBE">
        <w:rPr>
          <w:b/>
          <w:bCs/>
          <w:lang w:eastAsia="pt-BR"/>
        </w:rPr>
        <w:t>3.2-</w:t>
      </w:r>
      <w:r w:rsidRPr="00A31EBE">
        <w:rPr>
          <w:b/>
          <w:bCs/>
          <w:lang w:eastAsia="pt-BR"/>
        </w:rPr>
        <w:tab/>
      </w:r>
      <w:r w:rsidRPr="00A31EBE">
        <w:rPr>
          <w:b/>
        </w:rPr>
        <w:t>Tipo de contratação:</w:t>
      </w:r>
    </w:p>
    <w:p w:rsidR="00943E69" w:rsidRPr="00A31EBE" w:rsidRDefault="00943E69" w:rsidP="00195FA8">
      <w:pPr>
        <w:spacing w:after="240" w:line="276" w:lineRule="auto"/>
        <w:ind w:firstLine="360"/>
        <w:jc w:val="both"/>
      </w:pPr>
      <w:r w:rsidRPr="00A31EBE">
        <w:t>A contratação será feita pelo tipo</w:t>
      </w:r>
      <w:r w:rsidR="001F4BF3" w:rsidRPr="00A31EBE">
        <w:t xml:space="preserve"> </w:t>
      </w:r>
      <w:r w:rsidR="00195FA8" w:rsidRPr="00A31EBE">
        <w:t xml:space="preserve">convencional </w:t>
      </w:r>
      <w:r w:rsidR="00644795" w:rsidRPr="00A31EBE">
        <w:t>na qual</w:t>
      </w:r>
      <w:r w:rsidR="001F4BF3" w:rsidRPr="00A31EBE">
        <w:t xml:space="preserve"> a contratada assume a responsabilidade da execução de obras e serviços de engenharia</w:t>
      </w:r>
      <w:r w:rsidR="00195FA8" w:rsidRPr="00A31EBE">
        <w:t xml:space="preserve">, </w:t>
      </w:r>
      <w:r w:rsidR="00644795" w:rsidRPr="00A31EBE">
        <w:t>devendo a mesma ser</w:t>
      </w:r>
      <w:r w:rsidRPr="00A31EBE">
        <w:t xml:space="preserve"> pessoa jurídica, legalmente habilitada a construir</w:t>
      </w:r>
      <w:r w:rsidR="002D4D54">
        <w:t xml:space="preserve"> (demolir)</w:t>
      </w:r>
      <w:r w:rsidRPr="00A31EBE">
        <w:t>, que se incumbe de executar os trabalhos especificados no projeto, mediante as condições avençadas.</w:t>
      </w:r>
    </w:p>
    <w:p w:rsidR="00943E69" w:rsidRPr="00A31EBE" w:rsidRDefault="00943E69" w:rsidP="00195FA8">
      <w:pPr>
        <w:spacing w:after="240" w:line="276" w:lineRule="auto"/>
        <w:ind w:left="708"/>
        <w:jc w:val="both"/>
        <w:rPr>
          <w:b/>
        </w:rPr>
      </w:pPr>
      <w:r w:rsidRPr="00A31EBE">
        <w:rPr>
          <w:b/>
        </w:rPr>
        <w:lastRenderedPageBreak/>
        <w:t>3.</w:t>
      </w:r>
      <w:r w:rsidR="002D4D54">
        <w:rPr>
          <w:b/>
        </w:rPr>
        <w:t>3-</w:t>
      </w:r>
      <w:r w:rsidR="002D4D54">
        <w:rPr>
          <w:b/>
        </w:rPr>
        <w:tab/>
        <w:t>Das informações da obra</w:t>
      </w:r>
      <w:r w:rsidRPr="00A31EBE">
        <w:rPr>
          <w:b/>
        </w:rPr>
        <w:t>:</w:t>
      </w:r>
    </w:p>
    <w:p w:rsidR="00943E69" w:rsidRPr="00A31EBE" w:rsidRDefault="002D4D54" w:rsidP="00195FA8">
      <w:pPr>
        <w:spacing w:line="276" w:lineRule="auto"/>
        <w:ind w:firstLine="360"/>
        <w:jc w:val="both"/>
      </w:pPr>
      <w:r>
        <w:t>O contrato de demolição</w:t>
      </w:r>
      <w:r w:rsidR="00943E69" w:rsidRPr="00A31EBE">
        <w:t xml:space="preserve"> elencado acima será por preço unitário onde as quantidades e os preços de cada serviço ou insumo estão </w:t>
      </w:r>
      <w:r w:rsidR="004F5762" w:rsidRPr="00A31EBE">
        <w:t>pré-determinados</w:t>
      </w:r>
      <w:r w:rsidR="00943E69" w:rsidRPr="00A31EBE">
        <w:t>.</w:t>
      </w:r>
    </w:p>
    <w:p w:rsidR="00943E69" w:rsidRPr="00A31EBE" w:rsidRDefault="00943E69" w:rsidP="00195FA8">
      <w:pPr>
        <w:spacing w:after="240" w:line="276" w:lineRule="auto"/>
        <w:ind w:firstLine="360"/>
        <w:jc w:val="both"/>
      </w:pPr>
      <w:r w:rsidRPr="00A31EBE">
        <w:t>A modalidade de licitação será por concorrência</w:t>
      </w:r>
      <w:proofErr w:type="gramStart"/>
      <w:r w:rsidR="00F81735">
        <w:t>,</w:t>
      </w:r>
      <w:r w:rsidRPr="00A31EBE">
        <w:t>,</w:t>
      </w:r>
      <w:proofErr w:type="gramEnd"/>
      <w:r w:rsidRPr="00A31EBE">
        <w:t xml:space="preserve"> onde o critério de julgamento será pelo m</w:t>
      </w:r>
      <w:r w:rsidR="00F81735">
        <w:t>aior desconto</w:t>
      </w:r>
      <w:r w:rsidRPr="00A31EBE">
        <w:t>.</w:t>
      </w:r>
    </w:p>
    <w:p w:rsidR="00943E69" w:rsidRPr="00A31EBE" w:rsidRDefault="00943E69" w:rsidP="00195FA8">
      <w:pPr>
        <w:spacing w:after="240" w:line="276" w:lineRule="auto"/>
        <w:ind w:left="708"/>
        <w:jc w:val="both"/>
        <w:rPr>
          <w:b/>
        </w:rPr>
      </w:pPr>
      <w:r w:rsidRPr="00A31EBE">
        <w:rPr>
          <w:b/>
        </w:rPr>
        <w:t>3.4-</w:t>
      </w:r>
      <w:r w:rsidRPr="00A31EBE">
        <w:rPr>
          <w:b/>
        </w:rPr>
        <w:tab/>
      </w:r>
      <w:r w:rsidR="003E3D84" w:rsidRPr="00A31EBE">
        <w:rPr>
          <w:b/>
        </w:rPr>
        <w:t>Qualificação Técnico-profissional e Técnico-operacional</w:t>
      </w:r>
      <w:r w:rsidRPr="00A31EBE">
        <w:rPr>
          <w:b/>
        </w:rPr>
        <w:t>:</w:t>
      </w:r>
    </w:p>
    <w:p w:rsidR="003E3D84" w:rsidRPr="00A31EBE" w:rsidRDefault="00943E69" w:rsidP="00195FA8">
      <w:pPr>
        <w:spacing w:after="240" w:line="276" w:lineRule="auto"/>
        <w:ind w:firstLine="360"/>
        <w:jc w:val="both"/>
      </w:pPr>
      <w:r w:rsidRPr="00A31EBE">
        <w:t>A licitante deverá</w:t>
      </w:r>
      <w:r w:rsidR="003E3D84" w:rsidRPr="00A31EBE">
        <w:t xml:space="preserve"> ter</w:t>
      </w:r>
      <w:r w:rsidRPr="00A31EBE">
        <w:t xml:space="preserve"> </w:t>
      </w:r>
      <w:r w:rsidR="003E3D84" w:rsidRPr="00A31EBE">
        <w:t>profissional, devidamente registrado no conselho profission</w:t>
      </w:r>
      <w:r w:rsidR="00754094">
        <w:t>al competente</w:t>
      </w:r>
      <w:r w:rsidR="003E3D84" w:rsidRPr="00A31EBE">
        <w:t>, detentor de atestado de responsabilidade técnica por execução de obra ou serviço de características semelhantes, para fins de contratação;</w:t>
      </w:r>
    </w:p>
    <w:p w:rsidR="003E3D84" w:rsidRPr="00A31EBE" w:rsidRDefault="003E3D84" w:rsidP="00195FA8">
      <w:pPr>
        <w:spacing w:after="240" w:line="276" w:lineRule="auto"/>
        <w:ind w:firstLine="360"/>
        <w:jc w:val="both"/>
      </w:pPr>
      <w:r w:rsidRPr="00A31EBE">
        <w:t>A licitante deverá apresentar certidões ou atestados, regularmente emitidos pelo conselho profission</w:t>
      </w:r>
      <w:r w:rsidR="00754094">
        <w:t>al competente</w:t>
      </w:r>
      <w:r w:rsidRPr="00A31EBE">
        <w:t>, que demonstrem capacidade operacional na execução de serviços similares de complexidade tecnológica e operacional equivalente ou superior, bem como documentos comprobatórios</w:t>
      </w:r>
      <w:r w:rsidR="00195FA8" w:rsidRPr="00A31EBE">
        <w:t>.</w:t>
      </w:r>
    </w:p>
    <w:p w:rsidR="008007C9" w:rsidRPr="00A31EBE" w:rsidRDefault="008E78F2" w:rsidP="00195FA8">
      <w:pPr>
        <w:spacing w:after="240" w:line="276" w:lineRule="auto"/>
        <w:ind w:left="705"/>
        <w:jc w:val="both"/>
        <w:rPr>
          <w:b/>
        </w:rPr>
      </w:pPr>
      <w:r w:rsidRPr="00A31EBE">
        <w:rPr>
          <w:b/>
        </w:rPr>
        <w:t>3.5</w:t>
      </w:r>
      <w:r w:rsidR="008007C9" w:rsidRPr="00A31EBE">
        <w:rPr>
          <w:b/>
        </w:rPr>
        <w:t>-</w:t>
      </w:r>
      <w:r w:rsidR="008007C9" w:rsidRPr="00A31EBE">
        <w:rPr>
          <w:b/>
        </w:rPr>
        <w:tab/>
        <w:t>Sustentabilidade:</w:t>
      </w:r>
    </w:p>
    <w:p w:rsidR="00F25358" w:rsidRPr="00A31EBE" w:rsidRDefault="00F25358" w:rsidP="00195FA8">
      <w:pPr>
        <w:spacing w:after="240" w:line="276" w:lineRule="auto"/>
        <w:ind w:firstLine="360"/>
        <w:jc w:val="both"/>
      </w:pPr>
      <w:r w:rsidRPr="00A31EBE">
        <w:t xml:space="preserve">O empreendimento deverá atender </w:t>
      </w:r>
      <w:r w:rsidR="004F5762" w:rsidRPr="00A31EBE">
        <w:t>todas as</w:t>
      </w:r>
      <w:r w:rsidRPr="00A31EBE">
        <w:t xml:space="preserve"> normas</w:t>
      </w:r>
      <w:r w:rsidR="004F5762" w:rsidRPr="00A31EBE">
        <w:t xml:space="preserve"> no que diz respeito à sustentabilidade sejam elas no âmbito</w:t>
      </w:r>
      <w:r w:rsidRPr="00A31EBE">
        <w:t xml:space="preserve"> naciona</w:t>
      </w:r>
      <w:r w:rsidR="004F5762" w:rsidRPr="00A31EBE">
        <w:t>l</w:t>
      </w:r>
      <w:r w:rsidRPr="00A31EBE">
        <w:t>, estadua</w:t>
      </w:r>
      <w:r w:rsidR="004F5762" w:rsidRPr="00A31EBE">
        <w:t>l</w:t>
      </w:r>
      <w:r w:rsidRPr="00A31EBE">
        <w:t xml:space="preserve"> e municipa</w:t>
      </w:r>
      <w:r w:rsidR="004F5762" w:rsidRPr="00A31EBE">
        <w:t>l</w:t>
      </w:r>
      <w:r w:rsidRPr="00A31EBE">
        <w:t xml:space="preserve"> em todas as fases </w:t>
      </w:r>
      <w:r w:rsidR="004F5762" w:rsidRPr="00A31EBE">
        <w:t xml:space="preserve">do empreendimento desde </w:t>
      </w:r>
      <w:r w:rsidRPr="00A31EBE">
        <w:t>execução da</w:t>
      </w:r>
      <w:r w:rsidR="004F5762" w:rsidRPr="00A31EBE">
        <w:t>s</w:t>
      </w:r>
      <w:r w:rsidRPr="00A31EBE">
        <w:t xml:space="preserve"> obra</w:t>
      </w:r>
      <w:r w:rsidR="004F5762" w:rsidRPr="00A31EBE">
        <w:t>s</w:t>
      </w:r>
      <w:r w:rsidRPr="00A31EBE">
        <w:t xml:space="preserve"> </w:t>
      </w:r>
      <w:r w:rsidR="000C0B4F" w:rsidRPr="00A31EBE">
        <w:t>ou</w:t>
      </w:r>
      <w:r w:rsidR="004F5762" w:rsidRPr="00A31EBE">
        <w:t xml:space="preserve"> durante </w:t>
      </w:r>
      <w:r w:rsidRPr="00A31EBE">
        <w:t>o seu funcionamento após a execução dos serviços.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ESTIMATIVA DAS QUANTIDADES</w:t>
      </w:r>
    </w:p>
    <w:p w:rsidR="004D02D5" w:rsidRPr="00A31EBE" w:rsidRDefault="00387C5A" w:rsidP="00195FA8">
      <w:pPr>
        <w:spacing w:after="240" w:line="276" w:lineRule="auto"/>
        <w:ind w:firstLine="360"/>
        <w:jc w:val="both"/>
        <w:rPr>
          <w:lang w:eastAsia="pt-BR"/>
        </w:rPr>
      </w:pPr>
      <w:r w:rsidRPr="00A31EBE">
        <w:rPr>
          <w:lang w:eastAsia="pt-BR"/>
        </w:rPr>
        <w:t>As quantidades foram estimadas a partir</w:t>
      </w:r>
      <w:r w:rsidR="002D4D54">
        <w:rPr>
          <w:lang w:eastAsia="pt-BR"/>
        </w:rPr>
        <w:t xml:space="preserve"> do projeto de urbanização</w:t>
      </w:r>
      <w:r w:rsidR="00754094">
        <w:rPr>
          <w:lang w:eastAsia="pt-BR"/>
        </w:rPr>
        <w:t xml:space="preserve"> elaborado</w:t>
      </w:r>
      <w:r w:rsidRPr="00A31EBE">
        <w:rPr>
          <w:lang w:eastAsia="pt-BR"/>
        </w:rPr>
        <w:t>.</w:t>
      </w:r>
    </w:p>
    <w:p w:rsidR="00962D27" w:rsidRPr="00A31EBE" w:rsidRDefault="003B6EF0" w:rsidP="00962D27">
      <w:pPr>
        <w:spacing w:line="276" w:lineRule="auto"/>
        <w:jc w:val="center"/>
        <w:rPr>
          <w:lang w:eastAsia="pt-BR"/>
        </w:rPr>
      </w:pPr>
      <w:r w:rsidRPr="003B6EF0">
        <w:rPr>
          <w:noProof/>
          <w:lang w:eastAsia="pt-BR"/>
        </w:rPr>
        <w:lastRenderedPageBreak/>
        <w:drawing>
          <wp:inline distT="0" distB="0" distL="0" distR="0">
            <wp:extent cx="5399405" cy="3656535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365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5358" w:rsidRPr="00A31EBE" w:rsidRDefault="003B6EF0" w:rsidP="00962D27">
      <w:pPr>
        <w:spacing w:line="276" w:lineRule="auto"/>
        <w:jc w:val="center"/>
        <w:rPr>
          <w:lang w:eastAsia="pt-BR"/>
        </w:rPr>
      </w:pPr>
      <w:r>
        <w:rPr>
          <w:lang w:eastAsia="pt-BR"/>
        </w:rPr>
        <w:t>Mapa do local da obra</w:t>
      </w:r>
    </w:p>
    <w:p w:rsidR="007D2F4E" w:rsidRPr="00A31EBE" w:rsidRDefault="007D2F4E" w:rsidP="00195FA8">
      <w:pPr>
        <w:spacing w:line="276" w:lineRule="auto"/>
        <w:jc w:val="both"/>
        <w:rPr>
          <w:lang w:eastAsia="pt-BR"/>
        </w:rPr>
      </w:pPr>
    </w:p>
    <w:p w:rsidR="008324F1" w:rsidRPr="00A31EBE" w:rsidRDefault="008324F1" w:rsidP="00195FA8">
      <w:pPr>
        <w:spacing w:line="276" w:lineRule="auto"/>
        <w:jc w:val="both"/>
        <w:rPr>
          <w:lang w:eastAsia="pt-BR"/>
        </w:rPr>
      </w:pPr>
      <w:r w:rsidRPr="00A31EBE">
        <w:rPr>
          <w:lang w:eastAsia="pt-BR"/>
        </w:rPr>
        <w:t xml:space="preserve"> </w:t>
      </w:r>
    </w:p>
    <w:tbl>
      <w:tblPr>
        <w:tblStyle w:val="Tabelacomgrade"/>
        <w:tblW w:w="0" w:type="auto"/>
        <w:jc w:val="center"/>
        <w:tblLook w:val="04A0"/>
      </w:tblPr>
      <w:tblGrid>
        <w:gridCol w:w="3761"/>
        <w:gridCol w:w="2213"/>
      </w:tblGrid>
      <w:tr w:rsidR="00A31EBE" w:rsidRPr="00A31EBE" w:rsidTr="00A63D15">
        <w:trPr>
          <w:jc w:val="center"/>
        </w:trPr>
        <w:tc>
          <w:tcPr>
            <w:tcW w:w="3761" w:type="dxa"/>
          </w:tcPr>
          <w:p w:rsidR="00A63D15" w:rsidRPr="00A31EBE" w:rsidRDefault="00A63D15" w:rsidP="00195FA8">
            <w:pPr>
              <w:spacing w:line="276" w:lineRule="auto"/>
              <w:jc w:val="both"/>
              <w:rPr>
                <w:b/>
                <w:lang w:eastAsia="pt-BR"/>
              </w:rPr>
            </w:pPr>
            <w:r w:rsidRPr="00A31EBE">
              <w:rPr>
                <w:b/>
                <w:lang w:eastAsia="pt-BR"/>
              </w:rPr>
              <w:t>Serviços</w:t>
            </w:r>
          </w:p>
        </w:tc>
        <w:tc>
          <w:tcPr>
            <w:tcW w:w="2213" w:type="dxa"/>
          </w:tcPr>
          <w:p w:rsidR="00A63D15" w:rsidRPr="00A31EBE" w:rsidRDefault="00F070D7" w:rsidP="00195FA8">
            <w:pPr>
              <w:spacing w:line="276" w:lineRule="auto"/>
              <w:jc w:val="center"/>
              <w:rPr>
                <w:b/>
                <w:lang w:eastAsia="pt-BR"/>
              </w:rPr>
            </w:pPr>
            <w:r>
              <w:rPr>
                <w:b/>
                <w:lang w:eastAsia="pt-BR"/>
              </w:rPr>
              <w:t>Área (</w:t>
            </w:r>
            <w:proofErr w:type="spellStart"/>
            <w:r>
              <w:rPr>
                <w:b/>
                <w:lang w:eastAsia="pt-BR"/>
              </w:rPr>
              <w:t>m²</w:t>
            </w:r>
            <w:proofErr w:type="spellEnd"/>
            <w:r>
              <w:rPr>
                <w:b/>
                <w:lang w:eastAsia="pt-BR"/>
              </w:rPr>
              <w:t>)</w:t>
            </w:r>
          </w:p>
        </w:tc>
      </w:tr>
      <w:tr w:rsidR="00A31EBE" w:rsidRPr="00A31EBE" w:rsidTr="00A63D15">
        <w:trPr>
          <w:jc w:val="center"/>
        </w:trPr>
        <w:tc>
          <w:tcPr>
            <w:tcW w:w="3761" w:type="dxa"/>
          </w:tcPr>
          <w:p w:rsidR="0089449D" w:rsidRPr="00A31EBE" w:rsidRDefault="003B6EF0" w:rsidP="00195FA8">
            <w:pPr>
              <w:spacing w:line="276" w:lineRule="auto"/>
              <w:jc w:val="both"/>
              <w:rPr>
                <w:lang w:eastAsia="pt-BR"/>
              </w:rPr>
            </w:pPr>
            <w:r>
              <w:rPr>
                <w:lang w:eastAsia="pt-BR"/>
              </w:rPr>
              <w:t xml:space="preserve">Demolições </w:t>
            </w:r>
          </w:p>
        </w:tc>
        <w:tc>
          <w:tcPr>
            <w:tcW w:w="2213" w:type="dxa"/>
          </w:tcPr>
          <w:p w:rsidR="0089449D" w:rsidRPr="00A31EBE" w:rsidRDefault="003B6EF0" w:rsidP="005149A0">
            <w:pPr>
              <w:spacing w:line="276" w:lineRule="auto"/>
              <w:jc w:val="center"/>
              <w:rPr>
                <w:lang w:eastAsia="pt-BR"/>
              </w:rPr>
            </w:pPr>
            <w:proofErr w:type="gramStart"/>
            <w:r>
              <w:rPr>
                <w:lang w:eastAsia="pt-BR"/>
              </w:rPr>
              <w:t>diversas</w:t>
            </w:r>
            <w:proofErr w:type="gramEnd"/>
          </w:p>
        </w:tc>
      </w:tr>
    </w:tbl>
    <w:p w:rsidR="00846A6E" w:rsidRPr="00A31EBE" w:rsidRDefault="00846A6E" w:rsidP="00195FA8">
      <w:pPr>
        <w:spacing w:line="276" w:lineRule="auto"/>
        <w:jc w:val="both"/>
        <w:rPr>
          <w:b/>
        </w:rPr>
      </w:pPr>
    </w:p>
    <w:p w:rsidR="00505716" w:rsidRPr="00505716" w:rsidRDefault="00E242E5" w:rsidP="00505716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>ALTERNATIVAS POSSIVEIS</w:t>
      </w:r>
    </w:p>
    <w:p w:rsidR="00E242E5" w:rsidRPr="00505716" w:rsidRDefault="003B6EF0" w:rsidP="00195FA8">
      <w:pPr>
        <w:spacing w:after="240" w:line="276" w:lineRule="auto"/>
        <w:ind w:firstLine="360"/>
        <w:jc w:val="both"/>
        <w:rPr>
          <w:highlight w:val="yellow"/>
        </w:rPr>
      </w:pPr>
      <w:r>
        <w:t>Todas a</w:t>
      </w:r>
      <w:r w:rsidR="00505716" w:rsidRPr="00505716">
        <w:t xml:space="preserve">s </w:t>
      </w:r>
      <w:r>
        <w:t>alternativas para os serviços de demolição dos imóveis deverão ser realizados em conformidade com o conhec</w:t>
      </w:r>
      <w:r w:rsidR="001C3E2D">
        <w:t>imento da fiscalização da EMURB</w:t>
      </w:r>
      <w:r w:rsidR="00505716" w:rsidRPr="00505716">
        <w:t xml:space="preserve"> antes da sua execução</w:t>
      </w:r>
      <w:r w:rsidR="00505716"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ESTIMATIVA DO PREÇO DA CONTRATAÇÃO</w:t>
      </w:r>
    </w:p>
    <w:p w:rsidR="00F11CEB" w:rsidRDefault="000C0461" w:rsidP="00F11CEB">
      <w:pPr>
        <w:spacing w:before="240" w:after="240" w:line="360" w:lineRule="auto"/>
        <w:ind w:firstLine="360"/>
        <w:jc w:val="both"/>
      </w:pPr>
      <w:r w:rsidRPr="00A31EBE">
        <w:t xml:space="preserve">A estimativa de preço para a </w:t>
      </w:r>
      <w:r w:rsidR="00BD5274" w:rsidRPr="00A31EBE">
        <w:t>e</w:t>
      </w:r>
      <w:r w:rsidRPr="00A31EBE">
        <w:t xml:space="preserve">xecução dos </w:t>
      </w:r>
      <w:r w:rsidR="00BD5274" w:rsidRPr="00A31EBE">
        <w:t>s</w:t>
      </w:r>
      <w:r w:rsidRPr="00A31EBE">
        <w:t xml:space="preserve">erviços </w:t>
      </w:r>
      <w:r w:rsidR="00BD5274" w:rsidRPr="00A31EBE">
        <w:t>é</w:t>
      </w:r>
      <w:r w:rsidRPr="00A31EBE">
        <w:t xml:space="preserve"> de </w:t>
      </w:r>
      <w:r w:rsidR="00184A76" w:rsidRPr="00A31EBE">
        <w:t xml:space="preserve">R$ </w:t>
      </w:r>
      <w:r w:rsidR="005C7C7B">
        <w:t>1.310.384,84</w:t>
      </w:r>
      <w:r w:rsidR="00735171" w:rsidRPr="00735171">
        <w:t xml:space="preserve"> </w:t>
      </w:r>
      <w:r w:rsidR="00BD5274" w:rsidRPr="00735171">
        <w:t>(</w:t>
      </w:r>
      <w:proofErr w:type="gramStart"/>
      <w:r w:rsidR="00D11401">
        <w:t>hum</w:t>
      </w:r>
      <w:proofErr w:type="gramEnd"/>
      <w:r w:rsidR="00735171">
        <w:t xml:space="preserve"> </w:t>
      </w:r>
      <w:r w:rsidR="00D11401">
        <w:t>milh</w:t>
      </w:r>
      <w:r w:rsidR="005C7C7B">
        <w:t>ão, trezentos e dez mil, trezentos e oitenta e quatro</w:t>
      </w:r>
      <w:r w:rsidR="00735171">
        <w:t xml:space="preserve"> </w:t>
      </w:r>
      <w:r w:rsidR="00E35280">
        <w:t>reais</w:t>
      </w:r>
      <w:r w:rsidR="005C7C7B">
        <w:t xml:space="preserve"> e oitenta e quatro</w:t>
      </w:r>
      <w:r w:rsidR="00D11401">
        <w:t xml:space="preserve"> centavos</w:t>
      </w:r>
      <w:r w:rsidR="006A2C45" w:rsidRPr="00A31EBE">
        <w:t>).</w:t>
      </w:r>
      <w:r w:rsidR="00F11CEB" w:rsidRPr="00F11CEB">
        <w:t xml:space="preserve"> </w:t>
      </w:r>
    </w:p>
    <w:p w:rsidR="00D21DF6" w:rsidRDefault="00D21DF6" w:rsidP="00D21DF6">
      <w:pPr>
        <w:pStyle w:val="PargrafodaLista"/>
        <w:numPr>
          <w:ilvl w:val="0"/>
          <w:numId w:val="22"/>
        </w:numPr>
        <w:spacing w:before="240" w:after="240" w:line="276" w:lineRule="auto"/>
        <w:jc w:val="both"/>
        <w:rPr>
          <w:b/>
          <w:bCs/>
          <w:lang w:eastAsia="pt-BR"/>
        </w:rPr>
      </w:pPr>
      <w:r w:rsidRPr="00D21DF6">
        <w:rPr>
          <w:b/>
          <w:bCs/>
          <w:lang w:eastAsia="pt-BR"/>
        </w:rPr>
        <w:t>ESTIMATIVA DE PRAZO</w:t>
      </w:r>
    </w:p>
    <w:p w:rsidR="00D21DF6" w:rsidRDefault="00D21DF6" w:rsidP="00D21DF6">
      <w:pPr>
        <w:spacing w:before="240" w:after="240" w:line="276" w:lineRule="auto"/>
        <w:ind w:firstLine="360"/>
        <w:jc w:val="both"/>
      </w:pPr>
      <w:r w:rsidRPr="00D21DF6">
        <w:t xml:space="preserve">O </w:t>
      </w:r>
      <w:r>
        <w:t xml:space="preserve">Prazo de </w:t>
      </w:r>
      <w:r w:rsidRPr="00D21DF6">
        <w:t>Execução</w:t>
      </w:r>
      <w:r w:rsidR="00D11401">
        <w:t xml:space="preserve"> da obra</w:t>
      </w:r>
      <w:r w:rsidRPr="00D21DF6">
        <w:t xml:space="preserve"> está</w:t>
      </w:r>
      <w:r w:rsidR="005C7C7B">
        <w:t xml:space="preserve"> sendo estimado em 9</w:t>
      </w:r>
      <w:r w:rsidR="00D11401">
        <w:t>0 dias</w:t>
      </w:r>
      <w:r w:rsidRPr="00D21DF6">
        <w:t>.</w:t>
      </w:r>
    </w:p>
    <w:p w:rsidR="00D11401" w:rsidRPr="00D21DF6" w:rsidRDefault="00D11401" w:rsidP="00D21DF6">
      <w:pPr>
        <w:spacing w:before="240" w:after="240" w:line="276" w:lineRule="auto"/>
        <w:ind w:firstLine="360"/>
        <w:jc w:val="both"/>
      </w:pP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</w:rPr>
      </w:pPr>
      <w:r w:rsidRPr="00A31EBE">
        <w:rPr>
          <w:b/>
          <w:bCs/>
        </w:rPr>
        <w:t>DESCRIÇÃO DA SOLUÇÃO COMO UM TODO</w:t>
      </w:r>
    </w:p>
    <w:p w:rsidR="00846A6E" w:rsidRDefault="003B4E11" w:rsidP="00195FA8">
      <w:pPr>
        <w:spacing w:after="240" w:line="276" w:lineRule="auto"/>
        <w:ind w:firstLine="360"/>
        <w:jc w:val="both"/>
      </w:pPr>
      <w:r>
        <w:t>Com a execução da obra</w:t>
      </w:r>
      <w:r w:rsidR="005C7C7B">
        <w:t xml:space="preserve"> a contratada deverá realizar o serviço com total segurança para a população local e no seu entorno</w:t>
      </w:r>
      <w:r w:rsidR="009E4304" w:rsidRPr="00A31EBE">
        <w:t xml:space="preserve">, </w:t>
      </w:r>
      <w:r w:rsidR="00E61669" w:rsidRPr="00A31EBE">
        <w:t xml:space="preserve">onde a mesma </w:t>
      </w:r>
      <w:r w:rsidR="009E4304" w:rsidRPr="00A31EBE">
        <w:t xml:space="preserve">deverá </w:t>
      </w:r>
      <w:r w:rsidR="00E61669" w:rsidRPr="00A31EBE">
        <w:t>executar e utilizar</w:t>
      </w:r>
      <w:r w:rsidR="005C7C7B">
        <w:t xml:space="preserve"> equipamentos</w:t>
      </w:r>
      <w:r w:rsidR="009E4304" w:rsidRPr="00A31EBE">
        <w:t xml:space="preserve"> de</w:t>
      </w:r>
      <w:r w:rsidR="005C7C7B">
        <w:t xml:space="preserve"> segurança e</w:t>
      </w:r>
      <w:r w:rsidR="009E4304" w:rsidRPr="00A31EBE">
        <w:t xml:space="preserve"> qualidade </w:t>
      </w:r>
      <w:r w:rsidR="00E61669" w:rsidRPr="00A31EBE">
        <w:t>conforme</w:t>
      </w:r>
      <w:r w:rsidR="007F19AF" w:rsidRPr="00A31EBE">
        <w:t>, termo de referê</w:t>
      </w:r>
      <w:r w:rsidR="002E2FBF" w:rsidRPr="00A31EBE">
        <w:t>ncia,</w:t>
      </w:r>
      <w:r w:rsidR="00E61669" w:rsidRPr="00A31EBE">
        <w:t xml:space="preserve"> memorial</w:t>
      </w:r>
      <w:r w:rsidR="006D3EF2" w:rsidRPr="00A31EBE">
        <w:t xml:space="preserve"> descritivo e projeto executivo, com o objetivo de</w:t>
      </w:r>
      <w:r w:rsidR="009E4304" w:rsidRPr="00A31EBE">
        <w:t xml:space="preserve"> garantir</w:t>
      </w:r>
      <w:r w:rsidR="005C7C7B">
        <w:t xml:space="preserve"> a execução futura da </w:t>
      </w:r>
      <w:proofErr w:type="spellStart"/>
      <w:r w:rsidR="005C7C7B">
        <w:t>infraestrutura</w:t>
      </w:r>
      <w:proofErr w:type="spellEnd"/>
      <w:r w:rsidR="005C7C7B">
        <w:t xml:space="preserve"> no local, que vai </w:t>
      </w:r>
      <w:proofErr w:type="gramStart"/>
      <w:r w:rsidR="005C7C7B">
        <w:t>proporcionar</w:t>
      </w:r>
      <w:r w:rsidR="00787A4C" w:rsidRPr="00A31EBE">
        <w:t>,</w:t>
      </w:r>
      <w:proofErr w:type="gramEnd"/>
      <w:r w:rsidR="00787A4C" w:rsidRPr="00A31EBE">
        <w:t xml:space="preserve"> desenvolvimento</w:t>
      </w:r>
      <w:r>
        <w:t>, segurança</w:t>
      </w:r>
      <w:r w:rsidR="00787A4C" w:rsidRPr="00A31EBE">
        <w:t xml:space="preserve"> e qual</w:t>
      </w:r>
      <w:r w:rsidR="005C7C7B">
        <w:t>idade de vida para os moradores da localidade.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JUSTIFICATIVA PARA PARCELAMENTO</w:t>
      </w:r>
    </w:p>
    <w:p w:rsidR="00482EF2" w:rsidRPr="00A31EBE" w:rsidRDefault="00482EF2" w:rsidP="00195FA8">
      <w:pPr>
        <w:spacing w:after="240" w:line="276" w:lineRule="auto"/>
        <w:ind w:firstLine="360"/>
        <w:jc w:val="both"/>
      </w:pPr>
      <w:r w:rsidRPr="00A31EBE">
        <w:t xml:space="preserve">Segue abaixo </w:t>
      </w:r>
      <w:r w:rsidR="0066515E" w:rsidRPr="00A31EBE">
        <w:t xml:space="preserve">algumas </w:t>
      </w:r>
      <w:r w:rsidRPr="00A31EBE">
        <w:t>ju</w:t>
      </w:r>
      <w:r w:rsidR="0066515E" w:rsidRPr="00A31EBE">
        <w:t>stificativas para o não parcelamento</w:t>
      </w:r>
      <w:r w:rsidRPr="00A31EBE">
        <w:t xml:space="preserve"> a li</w:t>
      </w:r>
      <w:r w:rsidR="005C7C7B">
        <w:t>citação dos serviços</w:t>
      </w:r>
      <w:r w:rsidRPr="00A31EBE">
        <w:t>: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Ante a possibilidade de concentrar os problemas e soluções, visto que apenas uma empresa será responsável por </w:t>
      </w:r>
      <w:r w:rsidR="00184A7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toda a execução</w:t>
      </w:r>
      <w:r w:rsidR="00183924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da obra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, assim como será apenas um</w:t>
      </w:r>
      <w:r w:rsidR="00950C4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 equipe de 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fiscal</w:t>
      </w:r>
      <w:r w:rsidR="00950C4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ização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para obra, promovendo então uma melhor comunicação entre a Contratada e a Contratante com relação aos problemas encontrados e as possíveis soluções que serão adotadas;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Busca tornar o trabalho da fiscalização mais ágil, pois há uma facilidade, rapidez e eficiência durante as medições, visto que é mais fácil se programar com a disponibilidade de uma só empresa;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Vislumbrou ainda minimizar os custos referentes à administração, mobilização e desmobilização de pessoas, materiais e equipamentos;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Outro ponto que se visualiza é o melhor gerenciamento, tanto da contratada quanto da contratante da execução dos serviços e da fiscalização;</w:t>
      </w:r>
    </w:p>
    <w:p w:rsidR="0066515E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E não menos importante buscou garantir a qualidade</w:t>
      </w:r>
      <w:r w:rsidR="005C7C7B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e segurança do serviço. 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</w:p>
    <w:p w:rsidR="00846A6E" w:rsidRPr="00A31EBE" w:rsidRDefault="0066515E" w:rsidP="00195FA8">
      <w:pPr>
        <w:spacing w:after="240" w:line="276" w:lineRule="auto"/>
        <w:ind w:firstLine="360"/>
        <w:jc w:val="both"/>
      </w:pPr>
      <w:r w:rsidRPr="00A31EBE">
        <w:t xml:space="preserve">Conforme argumento citados acima é mais vantajoso para órgão licitar os serviços de forma única, </w:t>
      </w:r>
      <w:r w:rsidR="005C7C7B">
        <w:t>o qual não trará prejuízo para a administração pública</w:t>
      </w:r>
      <w:r w:rsidRPr="00A31EBE">
        <w:t>, como também garantirá a qualidade dos serviços contratados.</w:t>
      </w:r>
    </w:p>
    <w:p w:rsidR="00D6536F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>DEMONSTRATIVO DOS RESULTADOS PRETENDIDOS</w:t>
      </w:r>
    </w:p>
    <w:p w:rsidR="00951B98" w:rsidRDefault="00D6536F" w:rsidP="00195FA8">
      <w:pPr>
        <w:spacing w:after="240" w:line="276" w:lineRule="auto"/>
        <w:ind w:firstLine="360"/>
        <w:jc w:val="both"/>
      </w:pPr>
      <w:r w:rsidRPr="00A31EBE">
        <w:rPr>
          <w:lang w:eastAsia="pt-BR"/>
        </w:rPr>
        <w:t>O resultado pretendido pelo órgão é contratar uma empresa que execute</w:t>
      </w:r>
      <w:r w:rsidR="00183924" w:rsidRPr="00A31EBE">
        <w:rPr>
          <w:lang w:eastAsia="pt-BR"/>
        </w:rPr>
        <w:t xml:space="preserve"> </w:t>
      </w:r>
      <w:r w:rsidR="002E2FBF" w:rsidRPr="00A31EBE">
        <w:rPr>
          <w:lang w:eastAsia="pt-BR"/>
        </w:rPr>
        <w:t xml:space="preserve">os </w:t>
      </w:r>
      <w:r w:rsidR="005C7C7B">
        <w:rPr>
          <w:lang w:eastAsia="pt-BR"/>
        </w:rPr>
        <w:t>serviços de demolição de imóveis</w:t>
      </w:r>
      <w:r w:rsidRPr="00A31EBE">
        <w:rPr>
          <w:lang w:eastAsia="pt-BR"/>
        </w:rPr>
        <w:t xml:space="preserve"> com qualidade, baixo custo e agilidade </w:t>
      </w:r>
      <w:r w:rsidR="00CD3E40">
        <w:rPr>
          <w:lang w:eastAsia="pt-BR"/>
        </w:rPr>
        <w:t>garantindo</w:t>
      </w:r>
      <w:r w:rsidR="00950C46" w:rsidRPr="00A31EBE">
        <w:rPr>
          <w:lang w:eastAsia="pt-BR"/>
        </w:rPr>
        <w:t xml:space="preserve"> </w:t>
      </w:r>
      <w:r w:rsidR="002E2FBF" w:rsidRPr="00A31EBE">
        <w:rPr>
          <w:lang w:eastAsia="pt-BR"/>
        </w:rPr>
        <w:t>a</w:t>
      </w:r>
      <w:r w:rsidR="00CD3E40">
        <w:rPr>
          <w:lang w:eastAsia="pt-BR"/>
        </w:rPr>
        <w:t xml:space="preserve"> segurança</w:t>
      </w:r>
      <w:r w:rsidR="006C3A3A">
        <w:rPr>
          <w:lang w:eastAsia="pt-BR"/>
        </w:rPr>
        <w:t xml:space="preserve"> dos moradores</w:t>
      </w:r>
      <w:r w:rsidRPr="00A31EBE">
        <w:rPr>
          <w:lang w:eastAsia="pt-BR"/>
        </w:rPr>
        <w:t xml:space="preserve"> na região</w:t>
      </w:r>
      <w:r w:rsidR="00F163B4" w:rsidRPr="00A31EBE">
        <w:rPr>
          <w:lang w:eastAsia="pt-BR"/>
        </w:rPr>
        <w:t xml:space="preserve"> </w:t>
      </w:r>
      <w:r w:rsidR="00183924" w:rsidRPr="00A31EBE">
        <w:rPr>
          <w:lang w:eastAsia="pt-BR"/>
        </w:rPr>
        <w:t xml:space="preserve">e </w:t>
      </w:r>
      <w:r w:rsidR="00183924" w:rsidRPr="00A31EBE">
        <w:t>proporcionando mais conforto e qualidade</w:t>
      </w:r>
      <w:r w:rsidR="006C3A3A">
        <w:t xml:space="preserve"> de vida</w:t>
      </w:r>
      <w:r w:rsidR="00183924" w:rsidRPr="00A31EBE">
        <w:t>.</w:t>
      </w:r>
    </w:p>
    <w:p w:rsidR="006C3A3A" w:rsidRPr="00A31EBE" w:rsidRDefault="006C3A3A" w:rsidP="00195FA8">
      <w:pPr>
        <w:spacing w:after="240" w:line="276" w:lineRule="auto"/>
        <w:ind w:firstLine="360"/>
        <w:jc w:val="both"/>
        <w:rPr>
          <w:lang w:eastAsia="pt-BR"/>
        </w:rPr>
      </w:pPr>
    </w:p>
    <w:p w:rsidR="00651CF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PROVIDÊNCIAS PRÉVIAS AO CONTRATO</w:t>
      </w:r>
    </w:p>
    <w:p w:rsidR="00422FAA" w:rsidRPr="00D21DF6" w:rsidRDefault="002E2FBF" w:rsidP="00195FA8">
      <w:pPr>
        <w:spacing w:line="276" w:lineRule="auto"/>
        <w:ind w:firstLine="360"/>
        <w:jc w:val="both"/>
        <w:rPr>
          <w:lang w:eastAsia="pt-BR"/>
        </w:rPr>
      </w:pPr>
      <w:r w:rsidRPr="00A31EBE">
        <w:rPr>
          <w:lang w:eastAsia="pt-BR"/>
        </w:rPr>
        <w:t xml:space="preserve">A </w:t>
      </w:r>
      <w:r w:rsidR="00E9101B" w:rsidRPr="00D21DF6">
        <w:rPr>
          <w:lang w:eastAsia="pt-BR"/>
        </w:rPr>
        <w:t>SEMINFRA/</w:t>
      </w:r>
      <w:r w:rsidRPr="00D21DF6">
        <w:rPr>
          <w:lang w:eastAsia="pt-BR"/>
        </w:rPr>
        <w:t xml:space="preserve">EMURB será responsável pela solicitação </w:t>
      </w:r>
      <w:r w:rsidR="00422FAA" w:rsidRPr="00D21DF6">
        <w:rPr>
          <w:lang w:eastAsia="pt-BR"/>
        </w:rPr>
        <w:t>da liberação ambiental junto aos</w:t>
      </w:r>
      <w:r w:rsidRPr="00D21DF6">
        <w:rPr>
          <w:lang w:eastAsia="pt-BR"/>
        </w:rPr>
        <w:t xml:space="preserve"> órgãos </w:t>
      </w:r>
      <w:r w:rsidR="008E3040" w:rsidRPr="00D21DF6">
        <w:rPr>
          <w:lang w:eastAsia="pt-BR"/>
        </w:rPr>
        <w:t>competente</w:t>
      </w:r>
      <w:r w:rsidR="00422FAA" w:rsidRPr="00D21DF6">
        <w:rPr>
          <w:lang w:eastAsia="pt-BR"/>
        </w:rPr>
        <w:t>s, seja ele</w:t>
      </w:r>
      <w:r w:rsidR="008E3040" w:rsidRPr="00D21DF6">
        <w:rPr>
          <w:lang w:eastAsia="pt-BR"/>
        </w:rPr>
        <w:t xml:space="preserve"> municipal ou estadual. </w:t>
      </w:r>
    </w:p>
    <w:p w:rsidR="00651CFE" w:rsidRPr="00A31EBE" w:rsidRDefault="00E859A5" w:rsidP="00195FA8">
      <w:pPr>
        <w:spacing w:after="240" w:line="276" w:lineRule="auto"/>
        <w:ind w:firstLine="360"/>
        <w:jc w:val="both"/>
      </w:pPr>
      <w:r w:rsidRPr="00D21DF6">
        <w:rPr>
          <w:lang w:eastAsia="pt-BR"/>
        </w:rPr>
        <w:t>A</w:t>
      </w:r>
      <w:r w:rsidR="00864A36" w:rsidRPr="00D21DF6">
        <w:rPr>
          <w:lang w:eastAsia="pt-BR"/>
        </w:rPr>
        <w:t xml:space="preserve"> </w:t>
      </w:r>
      <w:r w:rsidR="00E9101B" w:rsidRPr="00D21DF6">
        <w:rPr>
          <w:lang w:eastAsia="pt-BR"/>
        </w:rPr>
        <w:t>SEMINFRA/</w:t>
      </w:r>
      <w:r w:rsidRPr="00D21DF6">
        <w:rPr>
          <w:lang w:eastAsia="pt-BR"/>
        </w:rPr>
        <w:t>EMURB</w:t>
      </w:r>
      <w:r w:rsidRPr="00A31EBE">
        <w:rPr>
          <w:lang w:eastAsia="pt-BR"/>
        </w:rPr>
        <w:t xml:space="preserve"> fará c</w:t>
      </w:r>
      <w:r w:rsidR="00651CFE" w:rsidRPr="00A31EBE">
        <w:rPr>
          <w:lang w:eastAsia="pt-BR"/>
        </w:rPr>
        <w:t>apacita</w:t>
      </w:r>
      <w:r w:rsidR="008E3040" w:rsidRPr="00A31EBE">
        <w:rPr>
          <w:lang w:eastAsia="pt-BR"/>
        </w:rPr>
        <w:t>ção</w:t>
      </w:r>
      <w:r w:rsidR="00651CFE" w:rsidRPr="00A31EBE">
        <w:rPr>
          <w:lang w:eastAsia="pt-BR"/>
        </w:rPr>
        <w:t xml:space="preserve"> </w:t>
      </w:r>
      <w:r w:rsidR="008E3040" w:rsidRPr="00A31EBE">
        <w:rPr>
          <w:lang w:eastAsia="pt-BR"/>
        </w:rPr>
        <w:t>d</w:t>
      </w:r>
      <w:r w:rsidR="00651CFE" w:rsidRPr="00A31EBE">
        <w:rPr>
          <w:lang w:eastAsia="pt-BR"/>
        </w:rPr>
        <w:t>os</w:t>
      </w:r>
      <w:r w:rsidR="008E3040" w:rsidRPr="00A31EBE">
        <w:rPr>
          <w:lang w:eastAsia="pt-BR"/>
        </w:rPr>
        <w:t xml:space="preserve"> profissiona</w:t>
      </w:r>
      <w:r w:rsidR="00CD3E40">
        <w:rPr>
          <w:lang w:eastAsia="pt-BR"/>
        </w:rPr>
        <w:t>is que acompanharão a execução</w:t>
      </w:r>
      <w:r w:rsidRPr="00A31EBE">
        <w:rPr>
          <w:lang w:eastAsia="pt-BR"/>
        </w:rPr>
        <w:t xml:space="preserve"> da obra</w:t>
      </w:r>
      <w:r w:rsidR="00CD3E40">
        <w:rPr>
          <w:lang w:eastAsia="pt-BR"/>
        </w:rPr>
        <w:t xml:space="preserve"> de demolição.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 xml:space="preserve">CONTRATAÇÕES </w:t>
      </w:r>
      <w:proofErr w:type="gramStart"/>
      <w:r w:rsidRPr="00A31EBE">
        <w:rPr>
          <w:b/>
          <w:bCs/>
          <w:lang w:eastAsia="pt-BR"/>
        </w:rPr>
        <w:t>CORRELATAS/INTERDEPENDENTES</w:t>
      </w:r>
      <w:proofErr w:type="gramEnd"/>
    </w:p>
    <w:p w:rsidR="00846A6E" w:rsidRPr="00A31EBE" w:rsidRDefault="00E24E7B" w:rsidP="00195FA8">
      <w:pPr>
        <w:spacing w:after="240" w:line="276" w:lineRule="auto"/>
        <w:ind w:firstLine="360"/>
        <w:jc w:val="both"/>
      </w:pPr>
      <w:r w:rsidRPr="00A31EBE">
        <w:rPr>
          <w:bCs/>
          <w:lang w:eastAsia="pt-BR"/>
        </w:rPr>
        <w:t xml:space="preserve">Não foi identificado nenhum contrato correlato. </w:t>
      </w:r>
    </w:p>
    <w:p w:rsidR="007755BC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IMPACTOS AMBIENTAIS</w:t>
      </w:r>
      <w:r w:rsidR="007755BC" w:rsidRPr="00A31EBE">
        <w:rPr>
          <w:b/>
          <w:bCs/>
          <w:lang w:eastAsia="pt-BR"/>
        </w:rPr>
        <w:t xml:space="preserve"> E MEDIDAS MITIGADORAS</w:t>
      </w:r>
    </w:p>
    <w:p w:rsidR="00846A6E" w:rsidRPr="00A31EBE" w:rsidRDefault="009B5807" w:rsidP="00195FA8">
      <w:pPr>
        <w:shd w:val="clear" w:color="auto" w:fill="FFFFFF"/>
        <w:spacing w:after="240" w:line="276" w:lineRule="auto"/>
        <w:ind w:firstLine="360"/>
        <w:jc w:val="both"/>
        <w:textAlignment w:val="baseline"/>
      </w:pPr>
      <w:r w:rsidRPr="00A31EBE">
        <w:rPr>
          <w:lang w:eastAsia="pt-BR"/>
        </w:rPr>
        <w:t>C</w:t>
      </w:r>
      <w:r w:rsidR="00A151D7" w:rsidRPr="00A31EBE">
        <w:rPr>
          <w:lang w:eastAsia="pt-BR"/>
        </w:rPr>
        <w:t>om a execução d</w:t>
      </w:r>
      <w:r w:rsidR="001A4ED0">
        <w:rPr>
          <w:lang w:eastAsia="pt-BR"/>
        </w:rPr>
        <w:t>a</w:t>
      </w:r>
      <w:r w:rsidR="00A151D7" w:rsidRPr="00A31EBE">
        <w:rPr>
          <w:lang w:eastAsia="pt-BR"/>
        </w:rPr>
        <w:t xml:space="preserve"> </w:t>
      </w:r>
      <w:r w:rsidR="007755BC" w:rsidRPr="00A31EBE">
        <w:rPr>
          <w:lang w:eastAsia="pt-BR"/>
        </w:rPr>
        <w:t>obra</w:t>
      </w:r>
      <w:r w:rsidR="00A151D7" w:rsidRPr="00A31EBE">
        <w:rPr>
          <w:lang w:eastAsia="pt-BR"/>
        </w:rPr>
        <w:t>,</w:t>
      </w:r>
      <w:r w:rsidR="001A4ED0">
        <w:rPr>
          <w:lang w:eastAsia="pt-BR"/>
        </w:rPr>
        <w:t xml:space="preserve"> ocorrerá</w:t>
      </w:r>
      <w:r w:rsidR="00921D0C" w:rsidRPr="00A31EBE">
        <w:rPr>
          <w:lang w:eastAsia="pt-BR"/>
        </w:rPr>
        <w:t xml:space="preserve"> a geração de resíduos sólidos. A empresa deverá seguir o PGRSCC – Programa de Gerenciamento de Resíduos Sólidos da Construção Civil que </w:t>
      </w:r>
      <w:r w:rsidR="00921D0C" w:rsidRPr="00A31EBE">
        <w:rPr>
          <w:sz w:val="23"/>
          <w:szCs w:val="23"/>
        </w:rPr>
        <w:t>tem como objetivo abordar as ações que serão tomadas no intuito de se efetuar o máximo de segregação possível dos resíduos, de forma a minimizar os custos de transporte e todos os impactos derivados, a contribuir</w:t>
      </w:r>
      <w:bookmarkStart w:id="0" w:name="_GoBack"/>
      <w:bookmarkEnd w:id="0"/>
      <w:r w:rsidR="00921D0C" w:rsidRPr="00A31EBE">
        <w:rPr>
          <w:sz w:val="23"/>
          <w:szCs w:val="23"/>
        </w:rPr>
        <w:t xml:space="preserve"> com as ações de reciclagem e reutilização e, c</w:t>
      </w:r>
      <w:r w:rsidR="00CD3E40">
        <w:rPr>
          <w:sz w:val="23"/>
          <w:szCs w:val="23"/>
        </w:rPr>
        <w:t xml:space="preserve">omo </w:t>
      </w:r>
      <w:proofErr w:type="spellStart"/>
      <w:r w:rsidR="00CD3E40">
        <w:rPr>
          <w:sz w:val="23"/>
          <w:szCs w:val="23"/>
        </w:rPr>
        <w:t>consequência</w:t>
      </w:r>
      <w:proofErr w:type="spellEnd"/>
      <w:r w:rsidR="00CD3E40">
        <w:rPr>
          <w:sz w:val="23"/>
          <w:szCs w:val="23"/>
        </w:rPr>
        <w:t>, reduzir os danos</w:t>
      </w:r>
      <w:r w:rsidR="00921D0C" w:rsidRPr="00A31EBE">
        <w:rPr>
          <w:sz w:val="23"/>
          <w:szCs w:val="23"/>
        </w:rPr>
        <w:t xml:space="preserve"> sobre o meio ambiente.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VIABILIDADE DA CONTRATAÇÃO</w:t>
      </w:r>
    </w:p>
    <w:p w:rsidR="00332932" w:rsidRDefault="009E4304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 w:rsidRPr="00A31EBE">
        <w:rPr>
          <w:lang w:eastAsia="pt-BR"/>
        </w:rPr>
        <w:t xml:space="preserve">A </w:t>
      </w:r>
      <w:r w:rsidR="00235BB5" w:rsidRPr="00A31EBE">
        <w:t>contratação de emp</w:t>
      </w:r>
      <w:r w:rsidR="00CD3E40">
        <w:t>resa especializada em demolição</w:t>
      </w:r>
      <w:r w:rsidR="00235BB5" w:rsidRPr="00A31EBE">
        <w:t xml:space="preserve"> para </w:t>
      </w:r>
      <w:r w:rsidR="00CD3E40">
        <w:t>Execução de Serviços de Demolição de Imóveis na Comunidade Nova Olaria</w:t>
      </w:r>
      <w:r w:rsidR="00235BB5" w:rsidRPr="00A31EBE">
        <w:t>, em Aracaju/SE</w:t>
      </w:r>
      <w:r w:rsidR="00235BB5" w:rsidRPr="00A31EBE">
        <w:rPr>
          <w:lang w:eastAsia="pt-BR"/>
        </w:rPr>
        <w:t xml:space="preserve"> </w:t>
      </w:r>
      <w:r w:rsidRPr="00A31EBE">
        <w:rPr>
          <w:lang w:eastAsia="pt-BR"/>
        </w:rPr>
        <w:t xml:space="preserve">é </w:t>
      </w:r>
      <w:r w:rsidR="0025278B" w:rsidRPr="00A31EBE">
        <w:rPr>
          <w:lang w:eastAsia="pt-BR"/>
        </w:rPr>
        <w:t xml:space="preserve">previamente </w:t>
      </w:r>
      <w:r w:rsidRPr="00A31EBE">
        <w:rPr>
          <w:lang w:eastAsia="pt-BR"/>
        </w:rPr>
        <w:t>viável no ponto de vista técnico</w:t>
      </w:r>
      <w:r w:rsidR="0025278B" w:rsidRPr="00A31EBE">
        <w:rPr>
          <w:lang w:eastAsia="pt-BR"/>
        </w:rPr>
        <w:t xml:space="preserve">. 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proofErr w:type="spellStart"/>
      <w:r>
        <w:rPr>
          <w:lang w:eastAsia="pt-BR"/>
        </w:rPr>
        <w:t>Engº</w:t>
      </w:r>
      <w:proofErr w:type="spellEnd"/>
      <w:r>
        <w:rPr>
          <w:lang w:eastAsia="pt-BR"/>
        </w:rPr>
        <w:t xml:space="preserve"> </w:t>
      </w:r>
      <w:proofErr w:type="spellStart"/>
      <w:r>
        <w:rPr>
          <w:lang w:eastAsia="pt-BR"/>
        </w:rPr>
        <w:t>Valdson</w:t>
      </w:r>
      <w:proofErr w:type="spellEnd"/>
      <w:r>
        <w:rPr>
          <w:lang w:eastAsia="pt-BR"/>
        </w:rPr>
        <w:t xml:space="preserve"> da Silva Melo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>
        <w:rPr>
          <w:lang w:eastAsia="pt-BR"/>
        </w:rPr>
        <w:t>Depto de Projetos</w:t>
      </w:r>
    </w:p>
    <w:p w:rsidR="008F4133" w:rsidRPr="00A31EBE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bCs/>
          <w:lang w:eastAsia="pt-BR"/>
        </w:rPr>
      </w:pPr>
      <w:r>
        <w:rPr>
          <w:lang w:eastAsia="pt-BR"/>
        </w:rPr>
        <w:t>EMURB</w:t>
      </w:r>
    </w:p>
    <w:sectPr w:rsidR="008F4133" w:rsidRPr="00A31EBE" w:rsidSect="001D4C1C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1417" w:right="1701" w:bottom="1417" w:left="1701" w:header="709" w:footer="794" w:gutter="0"/>
      <w:cols w:space="2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C7B" w:rsidRDefault="005C7C7B">
      <w:r>
        <w:separator/>
      </w:r>
    </w:p>
  </w:endnote>
  <w:endnote w:type="continuationSeparator" w:id="1">
    <w:p w:rsidR="005C7C7B" w:rsidRDefault="005C7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982852"/>
      <w:docPartObj>
        <w:docPartGallery w:val="Page Numbers (Bottom of Page)"/>
        <w:docPartUnique/>
      </w:docPartObj>
    </w:sdtPr>
    <w:sdtContent>
      <w:sdt>
        <w:sdtPr>
          <w:id w:val="-1567254356"/>
          <w:docPartObj>
            <w:docPartGallery w:val="Page Numbers (Top of Page)"/>
            <w:docPartUnique/>
          </w:docPartObj>
        </w:sdtPr>
        <w:sdtContent>
          <w:p w:rsidR="005C7C7B" w:rsidRPr="001F604B" w:rsidRDefault="005C7C7B">
            <w:pPr>
              <w:pStyle w:val="Rodap"/>
              <w:jc w:val="right"/>
              <w:rPr>
                <w:sz w:val="18"/>
                <w:szCs w:val="18"/>
              </w:rPr>
            </w:pPr>
          </w:p>
          <w:p w:rsidR="005C7C7B" w:rsidRPr="001F604B" w:rsidRDefault="005C7C7B">
            <w:pPr>
              <w:pStyle w:val="Rodap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04B">
              <w:rPr>
                <w:rFonts w:ascii="Cambria" w:hAnsi="Cambria"/>
                <w:sz w:val="16"/>
                <w:szCs w:val="16"/>
              </w:rPr>
              <w:t xml:space="preserve">Página </w:t>
            </w:r>
            <w:r w:rsidR="00F057E3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="00F057E3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1676A1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5</w:t>
            </w:r>
            <w:r w:rsidR="00F057E3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1F604B">
              <w:rPr>
                <w:rFonts w:ascii="Cambria" w:hAnsi="Cambria"/>
                <w:sz w:val="16"/>
                <w:szCs w:val="16"/>
              </w:rPr>
              <w:t xml:space="preserve"> de </w:t>
            </w:r>
            <w:r w:rsidR="00F057E3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="00F057E3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 w:rsidR="001676A1">
              <w:rPr>
                <w:rFonts w:ascii="Cambria" w:hAnsi="Cambria"/>
                <w:b/>
                <w:bCs/>
                <w:noProof/>
                <w:sz w:val="16"/>
                <w:szCs w:val="16"/>
              </w:rPr>
              <w:t>5</w:t>
            </w:r>
            <w:r w:rsidR="00F057E3"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  <w:p w:rsidR="005C7C7B" w:rsidRPr="001F604B" w:rsidRDefault="005C7C7B" w:rsidP="001F604B">
            <w:pPr>
              <w:pStyle w:val="Rodap"/>
              <w:pBdr>
                <w:top w:val="single" w:sz="4" w:space="1" w:color="auto"/>
              </w:pBd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1F604B">
              <w:rPr>
                <w:rFonts w:ascii="Cambria" w:hAnsi="Cambria" w:cs="Arial"/>
                <w:b/>
                <w:sz w:val="16"/>
                <w:szCs w:val="16"/>
              </w:rPr>
              <w:t>Av. Augusto Franco,</w:t>
            </w:r>
            <w:r>
              <w:rPr>
                <w:rFonts w:ascii="Cambria" w:hAnsi="Cambria" w:cs="Arial"/>
                <w:b/>
                <w:sz w:val="16"/>
                <w:szCs w:val="16"/>
              </w:rPr>
              <w:t xml:space="preserve"> n.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 xml:space="preserve"> 3340 – Bairro</w:t>
            </w:r>
            <w:r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>Ponto No</w:t>
            </w:r>
            <w:r>
              <w:rPr>
                <w:rFonts w:ascii="Cambria" w:hAnsi="Cambria" w:cs="Arial"/>
                <w:b/>
                <w:sz w:val="16"/>
                <w:szCs w:val="16"/>
              </w:rPr>
              <w:t>vo – CNPJ. 13.118.245/0001-60 –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>Tel. (79) 3179-1600 / Fax 3179-1608</w:t>
            </w:r>
          </w:p>
          <w:p w:rsidR="005C7C7B" w:rsidRDefault="005C7C7B" w:rsidP="00E3176E">
            <w:pPr>
              <w:pStyle w:val="Rodap"/>
              <w:jc w:val="center"/>
            </w:pPr>
            <w:r w:rsidRPr="001F604B">
              <w:rPr>
                <w:rFonts w:ascii="Cambria" w:hAnsi="Cambria" w:cs="Arial"/>
                <w:b/>
                <w:sz w:val="16"/>
                <w:szCs w:val="16"/>
              </w:rPr>
              <w:t>CEP 49.047-040 Aracaju - Sergipe - e-mail: emurb@aracaju.se.gov.br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C7B" w:rsidRDefault="005C7C7B">
      <w:r>
        <w:separator/>
      </w:r>
    </w:p>
  </w:footnote>
  <w:footnote w:type="continuationSeparator" w:id="1">
    <w:p w:rsidR="005C7C7B" w:rsidRDefault="005C7C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C7B" w:rsidRDefault="005C7C7B" w:rsidP="00EB39D9">
    <w:pPr>
      <w:pStyle w:val="Cabealho"/>
      <w:rPr>
        <w:b/>
      </w:rPr>
    </w:pPr>
    <w:r w:rsidRPr="004A12BA">
      <w:rPr>
        <w:b/>
        <w:noProof/>
        <w:lang w:eastAsia="pt-BR"/>
      </w:rPr>
      <w:drawing>
        <wp:inline distT="0" distB="0" distL="0" distR="0">
          <wp:extent cx="1943100" cy="752475"/>
          <wp:effectExtent l="0" t="0" r="0" b="9525"/>
          <wp:docPr id="1" name="Imagem 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7C7B" w:rsidRDefault="005C7C7B" w:rsidP="00076C6A">
    <w:pPr>
      <w:pStyle w:val="Cabealho"/>
      <w:pBdr>
        <w:bottom w:val="single" w:sz="4" w:space="1" w:color="auto"/>
      </w:pBdr>
      <w:rPr>
        <w:rFonts w:ascii="Arial" w:hAnsi="Arial" w:cs="Arial"/>
        <w:sz w:val="20"/>
      </w:rPr>
    </w:pPr>
  </w:p>
  <w:p w:rsidR="005C7C7B" w:rsidRDefault="005C7C7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F720B9"/>
    <w:multiLevelType w:val="hybridMultilevel"/>
    <w:tmpl w:val="2618CF4A"/>
    <w:lvl w:ilvl="0" w:tplc="0416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>
    <w:nsid w:val="02D72690"/>
    <w:multiLevelType w:val="hybridMultilevel"/>
    <w:tmpl w:val="FA58CD34"/>
    <w:lvl w:ilvl="0" w:tplc="E06079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72085A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B4832"/>
    <w:multiLevelType w:val="hybridMultilevel"/>
    <w:tmpl w:val="F81AA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43C81"/>
    <w:multiLevelType w:val="hybridMultilevel"/>
    <w:tmpl w:val="AC88901C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441609"/>
    <w:multiLevelType w:val="hybridMultilevel"/>
    <w:tmpl w:val="190C4A5E"/>
    <w:lvl w:ilvl="0" w:tplc="3F0E4D3A">
      <w:start w:val="1"/>
      <w:numFmt w:val="decimal"/>
      <w:lvlText w:val="%1."/>
      <w:lvlJc w:val="left"/>
      <w:pPr>
        <w:ind w:left="1099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712" w:hanging="360"/>
      </w:pPr>
    </w:lvl>
    <w:lvl w:ilvl="2" w:tplc="0416001B" w:tentative="1">
      <w:start w:val="1"/>
      <w:numFmt w:val="lowerRoman"/>
      <w:lvlText w:val="%3."/>
      <w:lvlJc w:val="right"/>
      <w:pPr>
        <w:ind w:left="12432" w:hanging="180"/>
      </w:pPr>
    </w:lvl>
    <w:lvl w:ilvl="3" w:tplc="0416000F" w:tentative="1">
      <w:start w:val="1"/>
      <w:numFmt w:val="decimal"/>
      <w:lvlText w:val="%4."/>
      <w:lvlJc w:val="left"/>
      <w:pPr>
        <w:ind w:left="13152" w:hanging="360"/>
      </w:pPr>
    </w:lvl>
    <w:lvl w:ilvl="4" w:tplc="04160019" w:tentative="1">
      <w:start w:val="1"/>
      <w:numFmt w:val="lowerLetter"/>
      <w:lvlText w:val="%5."/>
      <w:lvlJc w:val="left"/>
      <w:pPr>
        <w:ind w:left="13872" w:hanging="360"/>
      </w:pPr>
    </w:lvl>
    <w:lvl w:ilvl="5" w:tplc="0416001B" w:tentative="1">
      <w:start w:val="1"/>
      <w:numFmt w:val="lowerRoman"/>
      <w:lvlText w:val="%6."/>
      <w:lvlJc w:val="right"/>
      <w:pPr>
        <w:ind w:left="14592" w:hanging="180"/>
      </w:pPr>
    </w:lvl>
    <w:lvl w:ilvl="6" w:tplc="0416000F" w:tentative="1">
      <w:start w:val="1"/>
      <w:numFmt w:val="decimal"/>
      <w:lvlText w:val="%7."/>
      <w:lvlJc w:val="left"/>
      <w:pPr>
        <w:ind w:left="15312" w:hanging="360"/>
      </w:pPr>
    </w:lvl>
    <w:lvl w:ilvl="7" w:tplc="04160019" w:tentative="1">
      <w:start w:val="1"/>
      <w:numFmt w:val="lowerLetter"/>
      <w:lvlText w:val="%8."/>
      <w:lvlJc w:val="left"/>
      <w:pPr>
        <w:ind w:left="16032" w:hanging="360"/>
      </w:pPr>
    </w:lvl>
    <w:lvl w:ilvl="8" w:tplc="0416001B" w:tentative="1">
      <w:start w:val="1"/>
      <w:numFmt w:val="lowerRoman"/>
      <w:lvlText w:val="%9."/>
      <w:lvlJc w:val="right"/>
      <w:pPr>
        <w:ind w:left="16752" w:hanging="180"/>
      </w:pPr>
    </w:lvl>
  </w:abstractNum>
  <w:abstractNum w:abstractNumId="6">
    <w:nsid w:val="1236650B"/>
    <w:multiLevelType w:val="hybridMultilevel"/>
    <w:tmpl w:val="D9CAC6FA"/>
    <w:lvl w:ilvl="0" w:tplc="10887E4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87A3179"/>
    <w:multiLevelType w:val="hybridMultilevel"/>
    <w:tmpl w:val="62000DA2"/>
    <w:lvl w:ilvl="0" w:tplc="0416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8">
    <w:nsid w:val="18BD42AE"/>
    <w:multiLevelType w:val="hybridMultilevel"/>
    <w:tmpl w:val="14C8BED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A7000A2"/>
    <w:multiLevelType w:val="hybridMultilevel"/>
    <w:tmpl w:val="515251A8"/>
    <w:lvl w:ilvl="0" w:tplc="041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7937A8"/>
    <w:multiLevelType w:val="hybridMultilevel"/>
    <w:tmpl w:val="B5E2400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2F95BA4"/>
    <w:multiLevelType w:val="hybridMultilevel"/>
    <w:tmpl w:val="71D8DEA8"/>
    <w:lvl w:ilvl="0" w:tplc="207A50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43F4A13"/>
    <w:multiLevelType w:val="hybridMultilevel"/>
    <w:tmpl w:val="1E96D90A"/>
    <w:lvl w:ilvl="0" w:tplc="344CAE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741A0"/>
    <w:multiLevelType w:val="hybridMultilevel"/>
    <w:tmpl w:val="4EEE613E"/>
    <w:lvl w:ilvl="0" w:tplc="81ECD358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>
    <w:nsid w:val="26304A91"/>
    <w:multiLevelType w:val="multilevel"/>
    <w:tmpl w:val="9D4ACB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81A2445"/>
    <w:multiLevelType w:val="hybridMultilevel"/>
    <w:tmpl w:val="66C86BD0"/>
    <w:lvl w:ilvl="0" w:tplc="AEE291F2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F8657E"/>
    <w:multiLevelType w:val="hybridMultilevel"/>
    <w:tmpl w:val="C9C2CA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25572"/>
    <w:multiLevelType w:val="hybridMultilevel"/>
    <w:tmpl w:val="9F646BA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D641B1"/>
    <w:multiLevelType w:val="hybridMultilevel"/>
    <w:tmpl w:val="598A665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D441F57"/>
    <w:multiLevelType w:val="multilevel"/>
    <w:tmpl w:val="86620260"/>
    <w:lvl w:ilvl="0">
      <w:start w:val="1"/>
      <w:numFmt w:val="decimal"/>
      <w:lvlText w:val="%1.0)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3EFA3A5B"/>
    <w:multiLevelType w:val="singleLevel"/>
    <w:tmpl w:val="04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17556DB"/>
    <w:multiLevelType w:val="multilevel"/>
    <w:tmpl w:val="9E34A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44B340E"/>
    <w:multiLevelType w:val="hybridMultilevel"/>
    <w:tmpl w:val="21028F5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71715D"/>
    <w:multiLevelType w:val="singleLevel"/>
    <w:tmpl w:val="7D98AC0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484E1523"/>
    <w:multiLevelType w:val="multilevel"/>
    <w:tmpl w:val="4DBA5DA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8750551"/>
    <w:multiLevelType w:val="hybridMultilevel"/>
    <w:tmpl w:val="BE78AD8C"/>
    <w:lvl w:ilvl="0" w:tplc="41EEA5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52A1E"/>
    <w:multiLevelType w:val="hybridMultilevel"/>
    <w:tmpl w:val="C1F8BA66"/>
    <w:lvl w:ilvl="0" w:tplc="9460BA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E6924"/>
    <w:multiLevelType w:val="hybridMultilevel"/>
    <w:tmpl w:val="8F24DF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B10BE"/>
    <w:multiLevelType w:val="hybridMultilevel"/>
    <w:tmpl w:val="F2589BD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EC48C8"/>
    <w:multiLevelType w:val="multilevel"/>
    <w:tmpl w:val="E662C3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476528F"/>
    <w:multiLevelType w:val="hybridMultilevel"/>
    <w:tmpl w:val="3376A98A"/>
    <w:lvl w:ilvl="0" w:tplc="B97C5F5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82C2D"/>
    <w:multiLevelType w:val="hybridMultilevel"/>
    <w:tmpl w:val="9F76F7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76B8A"/>
    <w:multiLevelType w:val="multilevel"/>
    <w:tmpl w:val="DC9290B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BE9234C"/>
    <w:multiLevelType w:val="multilevel"/>
    <w:tmpl w:val="BE4C21C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4787D75"/>
    <w:multiLevelType w:val="hybridMultilevel"/>
    <w:tmpl w:val="341CA6A2"/>
    <w:lvl w:ilvl="0" w:tplc="C2FCB1A2">
      <w:start w:val="6"/>
      <w:numFmt w:val="decimal"/>
      <w:lvlText w:val="%1."/>
      <w:lvlJc w:val="left"/>
      <w:pPr>
        <w:tabs>
          <w:tab w:val="num" w:pos="3360"/>
        </w:tabs>
        <w:ind w:left="3360" w:hanging="30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DF37E7"/>
    <w:multiLevelType w:val="hybridMultilevel"/>
    <w:tmpl w:val="6DE6A492"/>
    <w:lvl w:ilvl="0" w:tplc="02A26956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BE72EA1"/>
    <w:multiLevelType w:val="hybridMultilevel"/>
    <w:tmpl w:val="3DEE62F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7"/>
  </w:num>
  <w:num w:numId="6">
    <w:abstractNumId w:val="17"/>
  </w:num>
  <w:num w:numId="7">
    <w:abstractNumId w:val="12"/>
  </w:num>
  <w:num w:numId="8">
    <w:abstractNumId w:val="35"/>
  </w:num>
  <w:num w:numId="9">
    <w:abstractNumId w:val="30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1"/>
  </w:num>
  <w:num w:numId="13">
    <w:abstractNumId w:val="3"/>
  </w:num>
  <w:num w:numId="14">
    <w:abstractNumId w:val="1"/>
  </w:num>
  <w:num w:numId="15">
    <w:abstractNumId w:val="10"/>
  </w:num>
  <w:num w:numId="16">
    <w:abstractNumId w:val="18"/>
  </w:num>
  <w:num w:numId="17">
    <w:abstractNumId w:val="11"/>
  </w:num>
  <w:num w:numId="18">
    <w:abstractNumId w:val="5"/>
  </w:num>
  <w:num w:numId="19">
    <w:abstractNumId w:val="32"/>
  </w:num>
  <w:num w:numId="20">
    <w:abstractNumId w:val="19"/>
  </w:num>
  <w:num w:numId="21">
    <w:abstractNumId w:val="26"/>
  </w:num>
  <w:num w:numId="22">
    <w:abstractNumId w:val="2"/>
  </w:num>
  <w:num w:numId="23">
    <w:abstractNumId w:val="25"/>
  </w:num>
  <w:num w:numId="24">
    <w:abstractNumId w:val="22"/>
  </w:num>
  <w:num w:numId="25">
    <w:abstractNumId w:val="24"/>
  </w:num>
  <w:num w:numId="26">
    <w:abstractNumId w:val="20"/>
  </w:num>
  <w:num w:numId="27">
    <w:abstractNumId w:val="23"/>
  </w:num>
  <w:num w:numId="28">
    <w:abstractNumId w:val="21"/>
  </w:num>
  <w:num w:numId="29">
    <w:abstractNumId w:val="2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3"/>
  </w:num>
  <w:num w:numId="32">
    <w:abstractNumId w:val="14"/>
  </w:num>
  <w:num w:numId="33">
    <w:abstractNumId w:val="29"/>
  </w:num>
  <w:num w:numId="34">
    <w:abstractNumId w:val="6"/>
  </w:num>
  <w:num w:numId="35">
    <w:abstractNumId w:val="4"/>
  </w:num>
  <w:num w:numId="36">
    <w:abstractNumId w:val="36"/>
  </w:num>
  <w:num w:numId="37">
    <w:abstractNumId w:val="8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E628D"/>
    <w:rsid w:val="00000E3E"/>
    <w:rsid w:val="00001D60"/>
    <w:rsid w:val="000037D3"/>
    <w:rsid w:val="00004488"/>
    <w:rsid w:val="00010D87"/>
    <w:rsid w:val="00011CEA"/>
    <w:rsid w:val="00013A28"/>
    <w:rsid w:val="00015BCF"/>
    <w:rsid w:val="00016743"/>
    <w:rsid w:val="00020150"/>
    <w:rsid w:val="00020CBD"/>
    <w:rsid w:val="0002127B"/>
    <w:rsid w:val="00021802"/>
    <w:rsid w:val="00025E6E"/>
    <w:rsid w:val="000261A4"/>
    <w:rsid w:val="00026727"/>
    <w:rsid w:val="00032BC0"/>
    <w:rsid w:val="000331CF"/>
    <w:rsid w:val="000337AF"/>
    <w:rsid w:val="00034507"/>
    <w:rsid w:val="00035438"/>
    <w:rsid w:val="00037C90"/>
    <w:rsid w:val="000532B2"/>
    <w:rsid w:val="00055DA2"/>
    <w:rsid w:val="00056206"/>
    <w:rsid w:val="00057120"/>
    <w:rsid w:val="00062412"/>
    <w:rsid w:val="00063BCE"/>
    <w:rsid w:val="000644C8"/>
    <w:rsid w:val="0006556E"/>
    <w:rsid w:val="000655BE"/>
    <w:rsid w:val="000659DE"/>
    <w:rsid w:val="000661FC"/>
    <w:rsid w:val="00071D54"/>
    <w:rsid w:val="00076C6A"/>
    <w:rsid w:val="00077B2E"/>
    <w:rsid w:val="00077BB3"/>
    <w:rsid w:val="00083D15"/>
    <w:rsid w:val="00086839"/>
    <w:rsid w:val="00087811"/>
    <w:rsid w:val="000A3930"/>
    <w:rsid w:val="000A6CCF"/>
    <w:rsid w:val="000B19A1"/>
    <w:rsid w:val="000B359F"/>
    <w:rsid w:val="000B3BCA"/>
    <w:rsid w:val="000B6F24"/>
    <w:rsid w:val="000B707A"/>
    <w:rsid w:val="000C0461"/>
    <w:rsid w:val="000C0B4F"/>
    <w:rsid w:val="000C4671"/>
    <w:rsid w:val="000C47F1"/>
    <w:rsid w:val="000D16DA"/>
    <w:rsid w:val="000D2A41"/>
    <w:rsid w:val="000D3850"/>
    <w:rsid w:val="000D3EBC"/>
    <w:rsid w:val="000D4BC8"/>
    <w:rsid w:val="000D503A"/>
    <w:rsid w:val="000D51E9"/>
    <w:rsid w:val="000E2F70"/>
    <w:rsid w:val="000E2FD4"/>
    <w:rsid w:val="000E4CA3"/>
    <w:rsid w:val="000E5792"/>
    <w:rsid w:val="000E7883"/>
    <w:rsid w:val="000F01C7"/>
    <w:rsid w:val="000F0A86"/>
    <w:rsid w:val="000F75B9"/>
    <w:rsid w:val="001152B3"/>
    <w:rsid w:val="001177BD"/>
    <w:rsid w:val="001231C4"/>
    <w:rsid w:val="0012546B"/>
    <w:rsid w:val="0012694F"/>
    <w:rsid w:val="00130CC9"/>
    <w:rsid w:val="00132B15"/>
    <w:rsid w:val="001410E1"/>
    <w:rsid w:val="0014183D"/>
    <w:rsid w:val="00142A9F"/>
    <w:rsid w:val="0014590B"/>
    <w:rsid w:val="00145AFF"/>
    <w:rsid w:val="00147AFF"/>
    <w:rsid w:val="00150158"/>
    <w:rsid w:val="00154E9E"/>
    <w:rsid w:val="00156D57"/>
    <w:rsid w:val="00160228"/>
    <w:rsid w:val="00164EBC"/>
    <w:rsid w:val="001676A1"/>
    <w:rsid w:val="001736CF"/>
    <w:rsid w:val="001752B1"/>
    <w:rsid w:val="00183924"/>
    <w:rsid w:val="001846E0"/>
    <w:rsid w:val="00184A76"/>
    <w:rsid w:val="00184CC4"/>
    <w:rsid w:val="00185DCA"/>
    <w:rsid w:val="00190D31"/>
    <w:rsid w:val="00191E68"/>
    <w:rsid w:val="001928D6"/>
    <w:rsid w:val="00195FA8"/>
    <w:rsid w:val="001A132D"/>
    <w:rsid w:val="001A2C40"/>
    <w:rsid w:val="001A4ED0"/>
    <w:rsid w:val="001B00C6"/>
    <w:rsid w:val="001B3CDC"/>
    <w:rsid w:val="001B66C1"/>
    <w:rsid w:val="001C1D08"/>
    <w:rsid w:val="001C3833"/>
    <w:rsid w:val="001C3E2D"/>
    <w:rsid w:val="001C4212"/>
    <w:rsid w:val="001D02EE"/>
    <w:rsid w:val="001D0EC4"/>
    <w:rsid w:val="001D4C1C"/>
    <w:rsid w:val="001D7334"/>
    <w:rsid w:val="001E07A9"/>
    <w:rsid w:val="001E26B8"/>
    <w:rsid w:val="001E6B99"/>
    <w:rsid w:val="001F08B8"/>
    <w:rsid w:val="001F2091"/>
    <w:rsid w:val="001F2FA8"/>
    <w:rsid w:val="001F41A4"/>
    <w:rsid w:val="001F4BF3"/>
    <w:rsid w:val="001F604B"/>
    <w:rsid w:val="00200226"/>
    <w:rsid w:val="00200F2A"/>
    <w:rsid w:val="00201344"/>
    <w:rsid w:val="0020193B"/>
    <w:rsid w:val="00206190"/>
    <w:rsid w:val="002107E2"/>
    <w:rsid w:val="00213468"/>
    <w:rsid w:val="00214551"/>
    <w:rsid w:val="00216C6C"/>
    <w:rsid w:val="0021785D"/>
    <w:rsid w:val="00223B87"/>
    <w:rsid w:val="0022495B"/>
    <w:rsid w:val="002351C1"/>
    <w:rsid w:val="00235BB5"/>
    <w:rsid w:val="00236FF4"/>
    <w:rsid w:val="00237109"/>
    <w:rsid w:val="00237343"/>
    <w:rsid w:val="00240913"/>
    <w:rsid w:val="00241B4D"/>
    <w:rsid w:val="002426AF"/>
    <w:rsid w:val="0024425D"/>
    <w:rsid w:val="002456C3"/>
    <w:rsid w:val="002506D2"/>
    <w:rsid w:val="00250F3C"/>
    <w:rsid w:val="002515FF"/>
    <w:rsid w:val="0025227C"/>
    <w:rsid w:val="0025278B"/>
    <w:rsid w:val="00253177"/>
    <w:rsid w:val="00254573"/>
    <w:rsid w:val="0025643A"/>
    <w:rsid w:val="0025732B"/>
    <w:rsid w:val="00257DDA"/>
    <w:rsid w:val="0026167C"/>
    <w:rsid w:val="00271EE5"/>
    <w:rsid w:val="00271FB9"/>
    <w:rsid w:val="002833A7"/>
    <w:rsid w:val="00284560"/>
    <w:rsid w:val="00285155"/>
    <w:rsid w:val="00286295"/>
    <w:rsid w:val="00290F86"/>
    <w:rsid w:val="00291353"/>
    <w:rsid w:val="002913E7"/>
    <w:rsid w:val="00292A42"/>
    <w:rsid w:val="002A1E71"/>
    <w:rsid w:val="002A46B8"/>
    <w:rsid w:val="002A4B06"/>
    <w:rsid w:val="002B164B"/>
    <w:rsid w:val="002C0DD9"/>
    <w:rsid w:val="002C4122"/>
    <w:rsid w:val="002D2904"/>
    <w:rsid w:val="002D4D54"/>
    <w:rsid w:val="002D6218"/>
    <w:rsid w:val="002D6EB5"/>
    <w:rsid w:val="002E2FBF"/>
    <w:rsid w:val="002E33F6"/>
    <w:rsid w:val="002E7E5A"/>
    <w:rsid w:val="002F40AD"/>
    <w:rsid w:val="002F71F2"/>
    <w:rsid w:val="002F7338"/>
    <w:rsid w:val="002F7D93"/>
    <w:rsid w:val="00300124"/>
    <w:rsid w:val="00301216"/>
    <w:rsid w:val="00303662"/>
    <w:rsid w:val="00304449"/>
    <w:rsid w:val="00307ACA"/>
    <w:rsid w:val="0031419C"/>
    <w:rsid w:val="003230CC"/>
    <w:rsid w:val="00323773"/>
    <w:rsid w:val="00325F71"/>
    <w:rsid w:val="0032622C"/>
    <w:rsid w:val="00332932"/>
    <w:rsid w:val="0033545A"/>
    <w:rsid w:val="0033716A"/>
    <w:rsid w:val="003428AE"/>
    <w:rsid w:val="00343F13"/>
    <w:rsid w:val="00344B27"/>
    <w:rsid w:val="00356B62"/>
    <w:rsid w:val="00360ED9"/>
    <w:rsid w:val="0037431A"/>
    <w:rsid w:val="0037433C"/>
    <w:rsid w:val="00374ADE"/>
    <w:rsid w:val="00381DD3"/>
    <w:rsid w:val="00384FDD"/>
    <w:rsid w:val="0038728F"/>
    <w:rsid w:val="00387AFB"/>
    <w:rsid w:val="00387C5A"/>
    <w:rsid w:val="00390C3A"/>
    <w:rsid w:val="00391A44"/>
    <w:rsid w:val="0039376B"/>
    <w:rsid w:val="003937D7"/>
    <w:rsid w:val="00394E48"/>
    <w:rsid w:val="003A1DCE"/>
    <w:rsid w:val="003A2E5E"/>
    <w:rsid w:val="003B2C37"/>
    <w:rsid w:val="003B4E11"/>
    <w:rsid w:val="003B6EF0"/>
    <w:rsid w:val="003C2C81"/>
    <w:rsid w:val="003C3C70"/>
    <w:rsid w:val="003D1A1D"/>
    <w:rsid w:val="003D1BA4"/>
    <w:rsid w:val="003D64AE"/>
    <w:rsid w:val="003D7B49"/>
    <w:rsid w:val="003E3578"/>
    <w:rsid w:val="003E3D84"/>
    <w:rsid w:val="003E5644"/>
    <w:rsid w:val="003E62B2"/>
    <w:rsid w:val="003E6600"/>
    <w:rsid w:val="003E7957"/>
    <w:rsid w:val="003F22AD"/>
    <w:rsid w:val="003F510A"/>
    <w:rsid w:val="004049BB"/>
    <w:rsid w:val="00404DD9"/>
    <w:rsid w:val="00407C03"/>
    <w:rsid w:val="00410F42"/>
    <w:rsid w:val="00411DAE"/>
    <w:rsid w:val="00412D23"/>
    <w:rsid w:val="00413927"/>
    <w:rsid w:val="00413C92"/>
    <w:rsid w:val="00414F58"/>
    <w:rsid w:val="00415B26"/>
    <w:rsid w:val="00415CD7"/>
    <w:rsid w:val="00422FAA"/>
    <w:rsid w:val="0042471A"/>
    <w:rsid w:val="00425F84"/>
    <w:rsid w:val="004260A6"/>
    <w:rsid w:val="0042757A"/>
    <w:rsid w:val="00430A07"/>
    <w:rsid w:val="00433886"/>
    <w:rsid w:val="00434E54"/>
    <w:rsid w:val="00437E7B"/>
    <w:rsid w:val="004457D9"/>
    <w:rsid w:val="00445E70"/>
    <w:rsid w:val="00446B72"/>
    <w:rsid w:val="00447278"/>
    <w:rsid w:val="004475A1"/>
    <w:rsid w:val="00450224"/>
    <w:rsid w:val="00460191"/>
    <w:rsid w:val="0046507E"/>
    <w:rsid w:val="004702C8"/>
    <w:rsid w:val="004732C2"/>
    <w:rsid w:val="00481E0D"/>
    <w:rsid w:val="00482EF2"/>
    <w:rsid w:val="00483E9F"/>
    <w:rsid w:val="00485568"/>
    <w:rsid w:val="004859DB"/>
    <w:rsid w:val="00490867"/>
    <w:rsid w:val="00490FD0"/>
    <w:rsid w:val="00495373"/>
    <w:rsid w:val="00496A94"/>
    <w:rsid w:val="00497114"/>
    <w:rsid w:val="004A25A9"/>
    <w:rsid w:val="004B0CE2"/>
    <w:rsid w:val="004B360A"/>
    <w:rsid w:val="004B6931"/>
    <w:rsid w:val="004B6BFB"/>
    <w:rsid w:val="004C1F01"/>
    <w:rsid w:val="004C20BB"/>
    <w:rsid w:val="004C2FA7"/>
    <w:rsid w:val="004C37EE"/>
    <w:rsid w:val="004C488B"/>
    <w:rsid w:val="004C4B2D"/>
    <w:rsid w:val="004C4E24"/>
    <w:rsid w:val="004D02D5"/>
    <w:rsid w:val="004D0FBF"/>
    <w:rsid w:val="004D3325"/>
    <w:rsid w:val="004D4679"/>
    <w:rsid w:val="004D4AE3"/>
    <w:rsid w:val="004D4DC0"/>
    <w:rsid w:val="004E456D"/>
    <w:rsid w:val="004E6812"/>
    <w:rsid w:val="004F5762"/>
    <w:rsid w:val="004F7727"/>
    <w:rsid w:val="004F7D42"/>
    <w:rsid w:val="0050326C"/>
    <w:rsid w:val="00505716"/>
    <w:rsid w:val="0050581F"/>
    <w:rsid w:val="005061C5"/>
    <w:rsid w:val="00512585"/>
    <w:rsid w:val="005149A0"/>
    <w:rsid w:val="005155E8"/>
    <w:rsid w:val="00516C28"/>
    <w:rsid w:val="00517BAF"/>
    <w:rsid w:val="005204A8"/>
    <w:rsid w:val="0052115A"/>
    <w:rsid w:val="005222BB"/>
    <w:rsid w:val="00522FB6"/>
    <w:rsid w:val="00525C00"/>
    <w:rsid w:val="00526061"/>
    <w:rsid w:val="00537234"/>
    <w:rsid w:val="00540996"/>
    <w:rsid w:val="00546E7F"/>
    <w:rsid w:val="00557740"/>
    <w:rsid w:val="00582A4E"/>
    <w:rsid w:val="00585700"/>
    <w:rsid w:val="00586E03"/>
    <w:rsid w:val="00594465"/>
    <w:rsid w:val="00596177"/>
    <w:rsid w:val="00597050"/>
    <w:rsid w:val="005A1E11"/>
    <w:rsid w:val="005A4022"/>
    <w:rsid w:val="005A6202"/>
    <w:rsid w:val="005A6F1B"/>
    <w:rsid w:val="005A778B"/>
    <w:rsid w:val="005A7999"/>
    <w:rsid w:val="005B055D"/>
    <w:rsid w:val="005B4497"/>
    <w:rsid w:val="005B4D07"/>
    <w:rsid w:val="005C5942"/>
    <w:rsid w:val="005C6906"/>
    <w:rsid w:val="005C7C7B"/>
    <w:rsid w:val="005D1EA8"/>
    <w:rsid w:val="005E0028"/>
    <w:rsid w:val="005E007A"/>
    <w:rsid w:val="005E368B"/>
    <w:rsid w:val="005E5B61"/>
    <w:rsid w:val="005E5CEA"/>
    <w:rsid w:val="005E6B0E"/>
    <w:rsid w:val="005E792E"/>
    <w:rsid w:val="005F12F2"/>
    <w:rsid w:val="005F347A"/>
    <w:rsid w:val="006018E8"/>
    <w:rsid w:val="00601C12"/>
    <w:rsid w:val="00607C02"/>
    <w:rsid w:val="006117E9"/>
    <w:rsid w:val="00612CFC"/>
    <w:rsid w:val="006147B2"/>
    <w:rsid w:val="006178C1"/>
    <w:rsid w:val="00617F37"/>
    <w:rsid w:val="00622B50"/>
    <w:rsid w:val="00630D47"/>
    <w:rsid w:val="00631334"/>
    <w:rsid w:val="00631979"/>
    <w:rsid w:val="00634951"/>
    <w:rsid w:val="006352B7"/>
    <w:rsid w:val="00636226"/>
    <w:rsid w:val="006369B2"/>
    <w:rsid w:val="00643C48"/>
    <w:rsid w:val="00644795"/>
    <w:rsid w:val="006469CE"/>
    <w:rsid w:val="00651CFE"/>
    <w:rsid w:val="00655C6A"/>
    <w:rsid w:val="00662FEB"/>
    <w:rsid w:val="0066515E"/>
    <w:rsid w:val="0066655E"/>
    <w:rsid w:val="00671361"/>
    <w:rsid w:val="00671E22"/>
    <w:rsid w:val="00674F02"/>
    <w:rsid w:val="00681B53"/>
    <w:rsid w:val="00682308"/>
    <w:rsid w:val="00684B65"/>
    <w:rsid w:val="00686EB8"/>
    <w:rsid w:val="00687D86"/>
    <w:rsid w:val="00692B00"/>
    <w:rsid w:val="0069385F"/>
    <w:rsid w:val="00693B56"/>
    <w:rsid w:val="00693C56"/>
    <w:rsid w:val="006A0B24"/>
    <w:rsid w:val="006A2C45"/>
    <w:rsid w:val="006A48A5"/>
    <w:rsid w:val="006C14A9"/>
    <w:rsid w:val="006C1C3D"/>
    <w:rsid w:val="006C3A3A"/>
    <w:rsid w:val="006C48D2"/>
    <w:rsid w:val="006C49A5"/>
    <w:rsid w:val="006D25CE"/>
    <w:rsid w:val="006D2D00"/>
    <w:rsid w:val="006D31C2"/>
    <w:rsid w:val="006D3EF2"/>
    <w:rsid w:val="006D51AF"/>
    <w:rsid w:val="006D55E6"/>
    <w:rsid w:val="006D6B05"/>
    <w:rsid w:val="006E36A3"/>
    <w:rsid w:val="006E4485"/>
    <w:rsid w:val="006E76D7"/>
    <w:rsid w:val="006F1B0A"/>
    <w:rsid w:val="006F4AAC"/>
    <w:rsid w:val="006F76B5"/>
    <w:rsid w:val="006F7DE1"/>
    <w:rsid w:val="00705F81"/>
    <w:rsid w:val="00707509"/>
    <w:rsid w:val="00714DFE"/>
    <w:rsid w:val="00717078"/>
    <w:rsid w:val="00717C2D"/>
    <w:rsid w:val="007226EA"/>
    <w:rsid w:val="007230EE"/>
    <w:rsid w:val="00725AC3"/>
    <w:rsid w:val="007275CE"/>
    <w:rsid w:val="00727D86"/>
    <w:rsid w:val="007317AA"/>
    <w:rsid w:val="00731956"/>
    <w:rsid w:val="00731A44"/>
    <w:rsid w:val="00732D23"/>
    <w:rsid w:val="007339E6"/>
    <w:rsid w:val="00734D24"/>
    <w:rsid w:val="00734FEA"/>
    <w:rsid w:val="00735171"/>
    <w:rsid w:val="007353C4"/>
    <w:rsid w:val="00744322"/>
    <w:rsid w:val="00744CEE"/>
    <w:rsid w:val="00747F5F"/>
    <w:rsid w:val="00750E80"/>
    <w:rsid w:val="007526DA"/>
    <w:rsid w:val="00753CB7"/>
    <w:rsid w:val="00754094"/>
    <w:rsid w:val="0075466D"/>
    <w:rsid w:val="007609C2"/>
    <w:rsid w:val="00761CD9"/>
    <w:rsid w:val="00762533"/>
    <w:rsid w:val="00764C10"/>
    <w:rsid w:val="00766E8B"/>
    <w:rsid w:val="00773578"/>
    <w:rsid w:val="00774D87"/>
    <w:rsid w:val="007755BC"/>
    <w:rsid w:val="00777522"/>
    <w:rsid w:val="00786FD3"/>
    <w:rsid w:val="00787A4C"/>
    <w:rsid w:val="00791694"/>
    <w:rsid w:val="0079442F"/>
    <w:rsid w:val="00797A8C"/>
    <w:rsid w:val="007A2053"/>
    <w:rsid w:val="007A62C1"/>
    <w:rsid w:val="007B093E"/>
    <w:rsid w:val="007B4089"/>
    <w:rsid w:val="007B70A2"/>
    <w:rsid w:val="007C02C8"/>
    <w:rsid w:val="007C5633"/>
    <w:rsid w:val="007C6049"/>
    <w:rsid w:val="007C6DEA"/>
    <w:rsid w:val="007D03CC"/>
    <w:rsid w:val="007D2355"/>
    <w:rsid w:val="007D2F4E"/>
    <w:rsid w:val="007D6D5C"/>
    <w:rsid w:val="007D7AD4"/>
    <w:rsid w:val="007E2CBC"/>
    <w:rsid w:val="007E4508"/>
    <w:rsid w:val="007E4ABC"/>
    <w:rsid w:val="007E5A51"/>
    <w:rsid w:val="007E5DEE"/>
    <w:rsid w:val="007E628D"/>
    <w:rsid w:val="007E7B30"/>
    <w:rsid w:val="007F0F10"/>
    <w:rsid w:val="007F19AF"/>
    <w:rsid w:val="007F6313"/>
    <w:rsid w:val="008007C9"/>
    <w:rsid w:val="0080289E"/>
    <w:rsid w:val="00807198"/>
    <w:rsid w:val="00826EC8"/>
    <w:rsid w:val="00827194"/>
    <w:rsid w:val="00827A56"/>
    <w:rsid w:val="00827FDF"/>
    <w:rsid w:val="008321DB"/>
    <w:rsid w:val="008324F1"/>
    <w:rsid w:val="00833483"/>
    <w:rsid w:val="00836AE0"/>
    <w:rsid w:val="00841E32"/>
    <w:rsid w:val="0084310C"/>
    <w:rsid w:val="0084393F"/>
    <w:rsid w:val="0084549B"/>
    <w:rsid w:val="00846A6E"/>
    <w:rsid w:val="008519E6"/>
    <w:rsid w:val="008530C2"/>
    <w:rsid w:val="00861763"/>
    <w:rsid w:val="00864654"/>
    <w:rsid w:val="00864A36"/>
    <w:rsid w:val="00872035"/>
    <w:rsid w:val="0087413E"/>
    <w:rsid w:val="008746DF"/>
    <w:rsid w:val="0087636F"/>
    <w:rsid w:val="0088026C"/>
    <w:rsid w:val="008808DB"/>
    <w:rsid w:val="0088285B"/>
    <w:rsid w:val="00882CCD"/>
    <w:rsid w:val="00882F71"/>
    <w:rsid w:val="0088542A"/>
    <w:rsid w:val="00885664"/>
    <w:rsid w:val="008857D0"/>
    <w:rsid w:val="00892643"/>
    <w:rsid w:val="0089449D"/>
    <w:rsid w:val="0089684A"/>
    <w:rsid w:val="008A26B0"/>
    <w:rsid w:val="008A3138"/>
    <w:rsid w:val="008B341D"/>
    <w:rsid w:val="008B3942"/>
    <w:rsid w:val="008B73D4"/>
    <w:rsid w:val="008C0BC8"/>
    <w:rsid w:val="008C1843"/>
    <w:rsid w:val="008C6445"/>
    <w:rsid w:val="008C6C3D"/>
    <w:rsid w:val="008C6F08"/>
    <w:rsid w:val="008C728B"/>
    <w:rsid w:val="008C73A1"/>
    <w:rsid w:val="008D1944"/>
    <w:rsid w:val="008D252F"/>
    <w:rsid w:val="008D5D80"/>
    <w:rsid w:val="008E3006"/>
    <w:rsid w:val="008E3040"/>
    <w:rsid w:val="008E4F25"/>
    <w:rsid w:val="008E78F2"/>
    <w:rsid w:val="008F4109"/>
    <w:rsid w:val="008F4133"/>
    <w:rsid w:val="008F62D0"/>
    <w:rsid w:val="008F7A94"/>
    <w:rsid w:val="009042D1"/>
    <w:rsid w:val="00905015"/>
    <w:rsid w:val="009072DD"/>
    <w:rsid w:val="009104DE"/>
    <w:rsid w:val="009106A8"/>
    <w:rsid w:val="00910BAF"/>
    <w:rsid w:val="00916EBA"/>
    <w:rsid w:val="0092038C"/>
    <w:rsid w:val="00921D0C"/>
    <w:rsid w:val="00923EEF"/>
    <w:rsid w:val="00927AEC"/>
    <w:rsid w:val="0093018E"/>
    <w:rsid w:val="00932540"/>
    <w:rsid w:val="00934576"/>
    <w:rsid w:val="00935CA3"/>
    <w:rsid w:val="0093647D"/>
    <w:rsid w:val="009371C9"/>
    <w:rsid w:val="00940CF1"/>
    <w:rsid w:val="00943C6F"/>
    <w:rsid w:val="00943E69"/>
    <w:rsid w:val="009445CB"/>
    <w:rsid w:val="00944E9F"/>
    <w:rsid w:val="009478D5"/>
    <w:rsid w:val="00950C46"/>
    <w:rsid w:val="00951B98"/>
    <w:rsid w:val="009537E2"/>
    <w:rsid w:val="00956000"/>
    <w:rsid w:val="00956942"/>
    <w:rsid w:val="00961939"/>
    <w:rsid w:val="00962D27"/>
    <w:rsid w:val="00967960"/>
    <w:rsid w:val="009735CD"/>
    <w:rsid w:val="009740AD"/>
    <w:rsid w:val="0097478D"/>
    <w:rsid w:val="009756BE"/>
    <w:rsid w:val="00977231"/>
    <w:rsid w:val="00982295"/>
    <w:rsid w:val="00982331"/>
    <w:rsid w:val="00983759"/>
    <w:rsid w:val="00995949"/>
    <w:rsid w:val="0099621A"/>
    <w:rsid w:val="009A2E57"/>
    <w:rsid w:val="009A51E3"/>
    <w:rsid w:val="009A6A3B"/>
    <w:rsid w:val="009B1DA8"/>
    <w:rsid w:val="009B45A6"/>
    <w:rsid w:val="009B5807"/>
    <w:rsid w:val="009C00D8"/>
    <w:rsid w:val="009C07D1"/>
    <w:rsid w:val="009C199E"/>
    <w:rsid w:val="009C3C67"/>
    <w:rsid w:val="009D2950"/>
    <w:rsid w:val="009D7571"/>
    <w:rsid w:val="009E26CA"/>
    <w:rsid w:val="009E30AE"/>
    <w:rsid w:val="009E35A0"/>
    <w:rsid w:val="009E4304"/>
    <w:rsid w:val="009E4951"/>
    <w:rsid w:val="009F3B91"/>
    <w:rsid w:val="009F6C5C"/>
    <w:rsid w:val="00A06835"/>
    <w:rsid w:val="00A07BB9"/>
    <w:rsid w:val="00A10F9C"/>
    <w:rsid w:val="00A12039"/>
    <w:rsid w:val="00A14337"/>
    <w:rsid w:val="00A151D7"/>
    <w:rsid w:val="00A20156"/>
    <w:rsid w:val="00A23CD2"/>
    <w:rsid w:val="00A25FAC"/>
    <w:rsid w:val="00A263E9"/>
    <w:rsid w:val="00A26E6D"/>
    <w:rsid w:val="00A27A20"/>
    <w:rsid w:val="00A31EBE"/>
    <w:rsid w:val="00A33CCA"/>
    <w:rsid w:val="00A33EE0"/>
    <w:rsid w:val="00A36BDB"/>
    <w:rsid w:val="00A37823"/>
    <w:rsid w:val="00A425BE"/>
    <w:rsid w:val="00A43BC8"/>
    <w:rsid w:val="00A445F0"/>
    <w:rsid w:val="00A454FC"/>
    <w:rsid w:val="00A51BBD"/>
    <w:rsid w:val="00A56224"/>
    <w:rsid w:val="00A569C0"/>
    <w:rsid w:val="00A5706C"/>
    <w:rsid w:val="00A632F9"/>
    <w:rsid w:val="00A63D15"/>
    <w:rsid w:val="00A67C80"/>
    <w:rsid w:val="00A75A2E"/>
    <w:rsid w:val="00A776A9"/>
    <w:rsid w:val="00A83FC2"/>
    <w:rsid w:val="00A84354"/>
    <w:rsid w:val="00A8524B"/>
    <w:rsid w:val="00A90AAC"/>
    <w:rsid w:val="00A914FD"/>
    <w:rsid w:val="00AA5CC0"/>
    <w:rsid w:val="00AA649F"/>
    <w:rsid w:val="00AB0742"/>
    <w:rsid w:val="00AB1FC6"/>
    <w:rsid w:val="00AB3822"/>
    <w:rsid w:val="00AB6EED"/>
    <w:rsid w:val="00AC1597"/>
    <w:rsid w:val="00AC1C47"/>
    <w:rsid w:val="00AC1EE9"/>
    <w:rsid w:val="00AC4955"/>
    <w:rsid w:val="00AD0194"/>
    <w:rsid w:val="00AD41D5"/>
    <w:rsid w:val="00AD6639"/>
    <w:rsid w:val="00AE0B43"/>
    <w:rsid w:val="00AE0E34"/>
    <w:rsid w:val="00AE28E0"/>
    <w:rsid w:val="00AE56A3"/>
    <w:rsid w:val="00AF0BEF"/>
    <w:rsid w:val="00AF2083"/>
    <w:rsid w:val="00AF275A"/>
    <w:rsid w:val="00AF2CEA"/>
    <w:rsid w:val="00AF2EB1"/>
    <w:rsid w:val="00AF32E3"/>
    <w:rsid w:val="00AF3A54"/>
    <w:rsid w:val="00AF5199"/>
    <w:rsid w:val="00AF7222"/>
    <w:rsid w:val="00B003B4"/>
    <w:rsid w:val="00B0233A"/>
    <w:rsid w:val="00B0420E"/>
    <w:rsid w:val="00B0453E"/>
    <w:rsid w:val="00B06901"/>
    <w:rsid w:val="00B07056"/>
    <w:rsid w:val="00B103C8"/>
    <w:rsid w:val="00B1100E"/>
    <w:rsid w:val="00B1567B"/>
    <w:rsid w:val="00B158CA"/>
    <w:rsid w:val="00B16804"/>
    <w:rsid w:val="00B26DA0"/>
    <w:rsid w:val="00B2711D"/>
    <w:rsid w:val="00B327C3"/>
    <w:rsid w:val="00B3357F"/>
    <w:rsid w:val="00B3386F"/>
    <w:rsid w:val="00B36F05"/>
    <w:rsid w:val="00B378E8"/>
    <w:rsid w:val="00B403A5"/>
    <w:rsid w:val="00B4110D"/>
    <w:rsid w:val="00B413EC"/>
    <w:rsid w:val="00B42CDA"/>
    <w:rsid w:val="00B43EC0"/>
    <w:rsid w:val="00B446AA"/>
    <w:rsid w:val="00B45AA5"/>
    <w:rsid w:val="00B47D49"/>
    <w:rsid w:val="00B515AC"/>
    <w:rsid w:val="00B51EA6"/>
    <w:rsid w:val="00B523F6"/>
    <w:rsid w:val="00B55649"/>
    <w:rsid w:val="00B5683C"/>
    <w:rsid w:val="00B56F53"/>
    <w:rsid w:val="00B62F55"/>
    <w:rsid w:val="00B64475"/>
    <w:rsid w:val="00B646F1"/>
    <w:rsid w:val="00B7033F"/>
    <w:rsid w:val="00B70B3E"/>
    <w:rsid w:val="00B71042"/>
    <w:rsid w:val="00B76458"/>
    <w:rsid w:val="00B802B5"/>
    <w:rsid w:val="00B80657"/>
    <w:rsid w:val="00B92332"/>
    <w:rsid w:val="00B93EC3"/>
    <w:rsid w:val="00B944BA"/>
    <w:rsid w:val="00B96EA6"/>
    <w:rsid w:val="00BA3016"/>
    <w:rsid w:val="00BA42E1"/>
    <w:rsid w:val="00BA6D20"/>
    <w:rsid w:val="00BB056B"/>
    <w:rsid w:val="00BB0C40"/>
    <w:rsid w:val="00BB4A05"/>
    <w:rsid w:val="00BC0E8E"/>
    <w:rsid w:val="00BC1FF5"/>
    <w:rsid w:val="00BC39DC"/>
    <w:rsid w:val="00BC51D8"/>
    <w:rsid w:val="00BC5C04"/>
    <w:rsid w:val="00BD5274"/>
    <w:rsid w:val="00BD5508"/>
    <w:rsid w:val="00BE06AA"/>
    <w:rsid w:val="00BE0C44"/>
    <w:rsid w:val="00BE394E"/>
    <w:rsid w:val="00BE4538"/>
    <w:rsid w:val="00BE57EE"/>
    <w:rsid w:val="00BF4A9B"/>
    <w:rsid w:val="00BF54A8"/>
    <w:rsid w:val="00BF55DD"/>
    <w:rsid w:val="00BF71C9"/>
    <w:rsid w:val="00BF7AC3"/>
    <w:rsid w:val="00C002F0"/>
    <w:rsid w:val="00C00738"/>
    <w:rsid w:val="00C009DF"/>
    <w:rsid w:val="00C02802"/>
    <w:rsid w:val="00C042D4"/>
    <w:rsid w:val="00C05A55"/>
    <w:rsid w:val="00C11887"/>
    <w:rsid w:val="00C12F22"/>
    <w:rsid w:val="00C1374D"/>
    <w:rsid w:val="00C15E12"/>
    <w:rsid w:val="00C20585"/>
    <w:rsid w:val="00C316DC"/>
    <w:rsid w:val="00C32AEB"/>
    <w:rsid w:val="00C331DB"/>
    <w:rsid w:val="00C35197"/>
    <w:rsid w:val="00C35B58"/>
    <w:rsid w:val="00C37FE7"/>
    <w:rsid w:val="00C408C6"/>
    <w:rsid w:val="00C40BB1"/>
    <w:rsid w:val="00C412D9"/>
    <w:rsid w:val="00C41E50"/>
    <w:rsid w:val="00C43C8F"/>
    <w:rsid w:val="00C56B2F"/>
    <w:rsid w:val="00C5794C"/>
    <w:rsid w:val="00C61C80"/>
    <w:rsid w:val="00C64778"/>
    <w:rsid w:val="00C678BF"/>
    <w:rsid w:val="00C7255E"/>
    <w:rsid w:val="00C737C8"/>
    <w:rsid w:val="00C73822"/>
    <w:rsid w:val="00C7681B"/>
    <w:rsid w:val="00C802B7"/>
    <w:rsid w:val="00C8104F"/>
    <w:rsid w:val="00C81FA2"/>
    <w:rsid w:val="00C82A23"/>
    <w:rsid w:val="00C875E2"/>
    <w:rsid w:val="00C90DE7"/>
    <w:rsid w:val="00C93DAC"/>
    <w:rsid w:val="00C93FEF"/>
    <w:rsid w:val="00C961AE"/>
    <w:rsid w:val="00CA32CA"/>
    <w:rsid w:val="00CA334E"/>
    <w:rsid w:val="00CB1641"/>
    <w:rsid w:val="00CB1A96"/>
    <w:rsid w:val="00CB3FF2"/>
    <w:rsid w:val="00CC044A"/>
    <w:rsid w:val="00CC3E6A"/>
    <w:rsid w:val="00CD3E40"/>
    <w:rsid w:val="00CD7073"/>
    <w:rsid w:val="00CD7C75"/>
    <w:rsid w:val="00CE0E8E"/>
    <w:rsid w:val="00CE1D03"/>
    <w:rsid w:val="00CF0FCE"/>
    <w:rsid w:val="00CF1114"/>
    <w:rsid w:val="00CF19B6"/>
    <w:rsid w:val="00CF25E4"/>
    <w:rsid w:val="00CF45BC"/>
    <w:rsid w:val="00CF4A3D"/>
    <w:rsid w:val="00CF5E83"/>
    <w:rsid w:val="00CF65D9"/>
    <w:rsid w:val="00CF77A9"/>
    <w:rsid w:val="00CF7E84"/>
    <w:rsid w:val="00D057B0"/>
    <w:rsid w:val="00D058E2"/>
    <w:rsid w:val="00D101B2"/>
    <w:rsid w:val="00D11401"/>
    <w:rsid w:val="00D2195E"/>
    <w:rsid w:val="00D21DF6"/>
    <w:rsid w:val="00D221B1"/>
    <w:rsid w:val="00D23D43"/>
    <w:rsid w:val="00D32CF0"/>
    <w:rsid w:val="00D37761"/>
    <w:rsid w:val="00D379C8"/>
    <w:rsid w:val="00D4075B"/>
    <w:rsid w:val="00D4122D"/>
    <w:rsid w:val="00D44D3D"/>
    <w:rsid w:val="00D46201"/>
    <w:rsid w:val="00D50177"/>
    <w:rsid w:val="00D51009"/>
    <w:rsid w:val="00D53AE2"/>
    <w:rsid w:val="00D608E5"/>
    <w:rsid w:val="00D6109B"/>
    <w:rsid w:val="00D645C3"/>
    <w:rsid w:val="00D6536F"/>
    <w:rsid w:val="00D65BE7"/>
    <w:rsid w:val="00D65E1E"/>
    <w:rsid w:val="00D757DA"/>
    <w:rsid w:val="00D75EB7"/>
    <w:rsid w:val="00D81F7E"/>
    <w:rsid w:val="00D87C84"/>
    <w:rsid w:val="00D9240E"/>
    <w:rsid w:val="00D95343"/>
    <w:rsid w:val="00D96932"/>
    <w:rsid w:val="00D969B0"/>
    <w:rsid w:val="00D96F74"/>
    <w:rsid w:val="00D970DD"/>
    <w:rsid w:val="00D978EE"/>
    <w:rsid w:val="00DA2B75"/>
    <w:rsid w:val="00DA4533"/>
    <w:rsid w:val="00DB1354"/>
    <w:rsid w:val="00DB17CE"/>
    <w:rsid w:val="00DB19D8"/>
    <w:rsid w:val="00DB5898"/>
    <w:rsid w:val="00DB7C51"/>
    <w:rsid w:val="00DC4F11"/>
    <w:rsid w:val="00DC62D2"/>
    <w:rsid w:val="00DD2282"/>
    <w:rsid w:val="00DD2E69"/>
    <w:rsid w:val="00DD7109"/>
    <w:rsid w:val="00DE456E"/>
    <w:rsid w:val="00DE4BB8"/>
    <w:rsid w:val="00DF0CAF"/>
    <w:rsid w:val="00DF4224"/>
    <w:rsid w:val="00E01EA5"/>
    <w:rsid w:val="00E0343F"/>
    <w:rsid w:val="00E043C7"/>
    <w:rsid w:val="00E11591"/>
    <w:rsid w:val="00E1339F"/>
    <w:rsid w:val="00E13598"/>
    <w:rsid w:val="00E207FE"/>
    <w:rsid w:val="00E242E5"/>
    <w:rsid w:val="00E24E7B"/>
    <w:rsid w:val="00E25233"/>
    <w:rsid w:val="00E3176E"/>
    <w:rsid w:val="00E347FC"/>
    <w:rsid w:val="00E35280"/>
    <w:rsid w:val="00E37B09"/>
    <w:rsid w:val="00E47377"/>
    <w:rsid w:val="00E47BB5"/>
    <w:rsid w:val="00E47BEC"/>
    <w:rsid w:val="00E527AD"/>
    <w:rsid w:val="00E571C4"/>
    <w:rsid w:val="00E61485"/>
    <w:rsid w:val="00E61669"/>
    <w:rsid w:val="00E65BBB"/>
    <w:rsid w:val="00E671BF"/>
    <w:rsid w:val="00E72BDE"/>
    <w:rsid w:val="00E730AF"/>
    <w:rsid w:val="00E73230"/>
    <w:rsid w:val="00E73F94"/>
    <w:rsid w:val="00E774A2"/>
    <w:rsid w:val="00E7796C"/>
    <w:rsid w:val="00E80C32"/>
    <w:rsid w:val="00E859A5"/>
    <w:rsid w:val="00E86E0D"/>
    <w:rsid w:val="00E87693"/>
    <w:rsid w:val="00E9101B"/>
    <w:rsid w:val="00E9221E"/>
    <w:rsid w:val="00E954E7"/>
    <w:rsid w:val="00E971DE"/>
    <w:rsid w:val="00EA15AA"/>
    <w:rsid w:val="00EA204A"/>
    <w:rsid w:val="00EA28DA"/>
    <w:rsid w:val="00EA41C8"/>
    <w:rsid w:val="00EB0D83"/>
    <w:rsid w:val="00EB1D39"/>
    <w:rsid w:val="00EB1F28"/>
    <w:rsid w:val="00EB39D9"/>
    <w:rsid w:val="00EB569A"/>
    <w:rsid w:val="00EB6F70"/>
    <w:rsid w:val="00EC2B5D"/>
    <w:rsid w:val="00EC2C5F"/>
    <w:rsid w:val="00EC34A0"/>
    <w:rsid w:val="00EC5B85"/>
    <w:rsid w:val="00ED08A7"/>
    <w:rsid w:val="00ED0FFF"/>
    <w:rsid w:val="00ED1341"/>
    <w:rsid w:val="00ED3B09"/>
    <w:rsid w:val="00ED7BC9"/>
    <w:rsid w:val="00EE2677"/>
    <w:rsid w:val="00EE43C4"/>
    <w:rsid w:val="00EE46F7"/>
    <w:rsid w:val="00EE4CBB"/>
    <w:rsid w:val="00EE54CE"/>
    <w:rsid w:val="00EE60CB"/>
    <w:rsid w:val="00EF3422"/>
    <w:rsid w:val="00EF725A"/>
    <w:rsid w:val="00EF7AC0"/>
    <w:rsid w:val="00F02D7E"/>
    <w:rsid w:val="00F0446A"/>
    <w:rsid w:val="00F057E3"/>
    <w:rsid w:val="00F070D7"/>
    <w:rsid w:val="00F110BA"/>
    <w:rsid w:val="00F11CEB"/>
    <w:rsid w:val="00F121AE"/>
    <w:rsid w:val="00F1238F"/>
    <w:rsid w:val="00F163B4"/>
    <w:rsid w:val="00F21ED0"/>
    <w:rsid w:val="00F23BB2"/>
    <w:rsid w:val="00F25175"/>
    <w:rsid w:val="00F25358"/>
    <w:rsid w:val="00F273E8"/>
    <w:rsid w:val="00F27418"/>
    <w:rsid w:val="00F300E1"/>
    <w:rsid w:val="00F34557"/>
    <w:rsid w:val="00F3793E"/>
    <w:rsid w:val="00F418F0"/>
    <w:rsid w:val="00F41A4B"/>
    <w:rsid w:val="00F44641"/>
    <w:rsid w:val="00F458DF"/>
    <w:rsid w:val="00F478D2"/>
    <w:rsid w:val="00F51740"/>
    <w:rsid w:val="00F52B41"/>
    <w:rsid w:val="00F52F9C"/>
    <w:rsid w:val="00F532E3"/>
    <w:rsid w:val="00F54AC0"/>
    <w:rsid w:val="00F55CA5"/>
    <w:rsid w:val="00F56C35"/>
    <w:rsid w:val="00F60A1D"/>
    <w:rsid w:val="00F61592"/>
    <w:rsid w:val="00F62B06"/>
    <w:rsid w:val="00F66787"/>
    <w:rsid w:val="00F67CAB"/>
    <w:rsid w:val="00F74669"/>
    <w:rsid w:val="00F776C5"/>
    <w:rsid w:val="00F81735"/>
    <w:rsid w:val="00F81837"/>
    <w:rsid w:val="00F83CA1"/>
    <w:rsid w:val="00F85C76"/>
    <w:rsid w:val="00F87512"/>
    <w:rsid w:val="00F87F64"/>
    <w:rsid w:val="00F927CA"/>
    <w:rsid w:val="00F93A6F"/>
    <w:rsid w:val="00F97814"/>
    <w:rsid w:val="00FA20B4"/>
    <w:rsid w:val="00FA3C50"/>
    <w:rsid w:val="00FA3C76"/>
    <w:rsid w:val="00FA470B"/>
    <w:rsid w:val="00FA4E44"/>
    <w:rsid w:val="00FA5B61"/>
    <w:rsid w:val="00FA61B5"/>
    <w:rsid w:val="00FA77C1"/>
    <w:rsid w:val="00FB51F5"/>
    <w:rsid w:val="00FB7425"/>
    <w:rsid w:val="00FC0B10"/>
    <w:rsid w:val="00FC2104"/>
    <w:rsid w:val="00FC3199"/>
    <w:rsid w:val="00FC37B5"/>
    <w:rsid w:val="00FC3C32"/>
    <w:rsid w:val="00FC54D5"/>
    <w:rsid w:val="00FD1E8C"/>
    <w:rsid w:val="00FD3E10"/>
    <w:rsid w:val="00FD449E"/>
    <w:rsid w:val="00FD74FE"/>
    <w:rsid w:val="00FE435C"/>
    <w:rsid w:val="00FE726F"/>
    <w:rsid w:val="00FF2C05"/>
    <w:rsid w:val="00FF2E86"/>
    <w:rsid w:val="00FF4B43"/>
    <w:rsid w:val="00FF53BA"/>
    <w:rsid w:val="00FF5551"/>
    <w:rsid w:val="00FF6C59"/>
    <w:rsid w:val="284C21B8"/>
    <w:rsid w:val="4BE1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B0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995949"/>
    <w:pPr>
      <w:keepNext/>
      <w:tabs>
        <w:tab w:val="num" w:pos="0"/>
      </w:tabs>
      <w:ind w:left="708"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995949"/>
    <w:pPr>
      <w:keepNext/>
      <w:tabs>
        <w:tab w:val="num" w:pos="0"/>
      </w:tabs>
      <w:jc w:val="both"/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rsid w:val="00995949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995949"/>
    <w:pPr>
      <w:keepNext/>
      <w:tabs>
        <w:tab w:val="num" w:pos="0"/>
      </w:tabs>
      <w:jc w:val="both"/>
      <w:outlineLvl w:val="3"/>
    </w:pPr>
    <w:rPr>
      <w:rFonts w:ascii="Arial" w:hAnsi="Arial" w:cs="Arial"/>
      <w:b/>
      <w:bCs/>
      <w:sz w:val="20"/>
    </w:rPr>
  </w:style>
  <w:style w:type="paragraph" w:styleId="Ttulo5">
    <w:name w:val="heading 5"/>
    <w:basedOn w:val="Normal"/>
    <w:next w:val="Normal"/>
    <w:qFormat/>
    <w:rsid w:val="00995949"/>
    <w:pPr>
      <w:keepNext/>
      <w:tabs>
        <w:tab w:val="num" w:pos="0"/>
      </w:tabs>
      <w:jc w:val="both"/>
      <w:outlineLvl w:val="4"/>
    </w:pPr>
    <w:rPr>
      <w:rFonts w:ascii="Arial" w:hAnsi="Arial" w:cs="Arial"/>
      <w:b/>
      <w:bCs/>
      <w:sz w:val="22"/>
    </w:rPr>
  </w:style>
  <w:style w:type="paragraph" w:styleId="Ttulo6">
    <w:name w:val="heading 6"/>
    <w:basedOn w:val="Normal"/>
    <w:next w:val="Normal"/>
    <w:qFormat/>
    <w:rsid w:val="00995949"/>
    <w:pPr>
      <w:keepNext/>
      <w:tabs>
        <w:tab w:val="num" w:pos="0"/>
      </w:tabs>
      <w:outlineLvl w:val="5"/>
    </w:pPr>
    <w:rPr>
      <w:rFonts w:ascii="Arial" w:hAnsi="Arial" w:cs="Arial"/>
      <w:b/>
      <w:bCs/>
      <w:sz w:val="22"/>
    </w:rPr>
  </w:style>
  <w:style w:type="paragraph" w:styleId="Ttulo7">
    <w:name w:val="heading 7"/>
    <w:basedOn w:val="Normal"/>
    <w:next w:val="Normal"/>
    <w:qFormat/>
    <w:rsid w:val="00995949"/>
    <w:pPr>
      <w:keepNext/>
      <w:tabs>
        <w:tab w:val="num" w:pos="0"/>
      </w:tabs>
      <w:jc w:val="both"/>
      <w:outlineLvl w:val="6"/>
    </w:pPr>
    <w:rPr>
      <w:rFonts w:ascii="Arial" w:hAnsi="Arial" w:cs="Arial"/>
      <w:b/>
      <w:bCs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8C73A1"/>
    <w:pPr>
      <w:keepNext/>
      <w:widowControl w:val="0"/>
      <w:suppressAutoHyphens w:val="0"/>
      <w:jc w:val="right"/>
      <w:outlineLvl w:val="7"/>
    </w:pPr>
    <w:rPr>
      <w:b/>
      <w:snapToGrid w:val="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DefaultParagraphFont0">
    <w:name w:val="Default Paragraph Font0"/>
    <w:semiHidden/>
    <w:rsid w:val="00995949"/>
  </w:style>
  <w:style w:type="character" w:customStyle="1" w:styleId="Absatz-Standardschriftart">
    <w:name w:val="Absatz-Standardschriftart"/>
    <w:rsid w:val="00995949"/>
  </w:style>
  <w:style w:type="character" w:customStyle="1" w:styleId="WW-Absatz-Standardschriftart">
    <w:name w:val="WW-Absatz-Standardschriftart"/>
    <w:rsid w:val="00995949"/>
  </w:style>
  <w:style w:type="character" w:customStyle="1" w:styleId="WW8Num1z0">
    <w:name w:val="WW8Num1z0"/>
    <w:rsid w:val="00995949"/>
    <w:rPr>
      <w:rFonts w:ascii="Symbol" w:hAnsi="Symbol"/>
    </w:rPr>
  </w:style>
  <w:style w:type="character" w:customStyle="1" w:styleId="WW8Num1z1">
    <w:name w:val="WW8Num1z1"/>
    <w:rsid w:val="00995949"/>
    <w:rPr>
      <w:rFonts w:ascii="Courier New" w:hAnsi="Courier New"/>
    </w:rPr>
  </w:style>
  <w:style w:type="character" w:customStyle="1" w:styleId="WW8Num1z2">
    <w:name w:val="WW8Num1z2"/>
    <w:rsid w:val="00995949"/>
    <w:rPr>
      <w:rFonts w:ascii="Wingdings" w:hAnsi="Wingdings"/>
    </w:rPr>
  </w:style>
  <w:style w:type="character" w:customStyle="1" w:styleId="WW8Num2z0">
    <w:name w:val="WW8Num2z0"/>
    <w:rsid w:val="00995949"/>
    <w:rPr>
      <w:rFonts w:ascii="Symbol" w:hAnsi="Symbol"/>
    </w:rPr>
  </w:style>
  <w:style w:type="character" w:customStyle="1" w:styleId="WW8Num2z1">
    <w:name w:val="WW8Num2z1"/>
    <w:rsid w:val="00995949"/>
    <w:rPr>
      <w:rFonts w:ascii="Courier New" w:hAnsi="Courier New"/>
    </w:rPr>
  </w:style>
  <w:style w:type="character" w:customStyle="1" w:styleId="WW8Num2z2">
    <w:name w:val="WW8Num2z2"/>
    <w:rsid w:val="00995949"/>
    <w:rPr>
      <w:rFonts w:ascii="Wingdings" w:hAnsi="Wingdings"/>
    </w:rPr>
  </w:style>
  <w:style w:type="character" w:customStyle="1" w:styleId="WW8Num3z0">
    <w:name w:val="WW8Num3z0"/>
    <w:rsid w:val="00995949"/>
    <w:rPr>
      <w:rFonts w:ascii="Symbol" w:hAnsi="Symbol"/>
    </w:rPr>
  </w:style>
  <w:style w:type="character" w:customStyle="1" w:styleId="WW8Num4z0">
    <w:name w:val="WW8Num4z0"/>
    <w:rsid w:val="00995949"/>
    <w:rPr>
      <w:rFonts w:ascii="Symbol" w:hAnsi="Symbol"/>
    </w:rPr>
  </w:style>
  <w:style w:type="character" w:customStyle="1" w:styleId="WW8Num4z1">
    <w:name w:val="WW8Num4z1"/>
    <w:rsid w:val="00995949"/>
    <w:rPr>
      <w:rFonts w:ascii="Courier New" w:hAnsi="Courier New" w:cs="Courier New"/>
    </w:rPr>
  </w:style>
  <w:style w:type="character" w:customStyle="1" w:styleId="WW8Num4z2">
    <w:name w:val="WW8Num4z2"/>
    <w:rsid w:val="00995949"/>
    <w:rPr>
      <w:rFonts w:ascii="Wingdings" w:hAnsi="Wingdings"/>
    </w:rPr>
  </w:style>
  <w:style w:type="character" w:customStyle="1" w:styleId="WW8Num5z0">
    <w:name w:val="WW8Num5z0"/>
    <w:rsid w:val="00995949"/>
    <w:rPr>
      <w:rFonts w:ascii="Symbol" w:hAnsi="Symbol"/>
    </w:rPr>
  </w:style>
  <w:style w:type="character" w:customStyle="1" w:styleId="WW8Num5z1">
    <w:name w:val="WW8Num5z1"/>
    <w:rsid w:val="00995949"/>
    <w:rPr>
      <w:rFonts w:ascii="Courier New" w:hAnsi="Courier New"/>
    </w:rPr>
  </w:style>
  <w:style w:type="character" w:customStyle="1" w:styleId="WW8Num5z2">
    <w:name w:val="WW8Num5z2"/>
    <w:rsid w:val="00995949"/>
    <w:rPr>
      <w:rFonts w:ascii="Wingdings" w:hAnsi="Wingdings"/>
    </w:rPr>
  </w:style>
  <w:style w:type="character" w:customStyle="1" w:styleId="WW-Fontepargpadro">
    <w:name w:val="WW-Fonte parág. padrão"/>
    <w:rsid w:val="00995949"/>
  </w:style>
  <w:style w:type="character" w:styleId="Nmerodepgina">
    <w:name w:val="page number"/>
    <w:basedOn w:val="WW-Fontepargpadro"/>
    <w:rsid w:val="00995949"/>
  </w:style>
  <w:style w:type="paragraph" w:customStyle="1" w:styleId="Captulo">
    <w:name w:val="Capítulo"/>
    <w:basedOn w:val="Normal"/>
    <w:next w:val="Corpodetexto"/>
    <w:rsid w:val="009959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rsid w:val="00995949"/>
    <w:pPr>
      <w:jc w:val="both"/>
    </w:pPr>
    <w:rPr>
      <w:szCs w:val="20"/>
    </w:rPr>
  </w:style>
  <w:style w:type="paragraph" w:styleId="Lista">
    <w:name w:val="List"/>
    <w:basedOn w:val="Corpodetexto"/>
    <w:rsid w:val="00995949"/>
    <w:rPr>
      <w:rFonts w:cs="Tahoma"/>
    </w:rPr>
  </w:style>
  <w:style w:type="paragraph" w:styleId="Legenda">
    <w:name w:val="caption"/>
    <w:basedOn w:val="Normal"/>
    <w:qFormat/>
    <w:rsid w:val="00995949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995949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99594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995949"/>
    <w:pPr>
      <w:tabs>
        <w:tab w:val="center" w:pos="4419"/>
        <w:tab w:val="right" w:pos="8838"/>
      </w:tabs>
    </w:pPr>
  </w:style>
  <w:style w:type="paragraph" w:styleId="Ttulo">
    <w:name w:val="Title"/>
    <w:basedOn w:val="Normal"/>
    <w:next w:val="Subttulo"/>
    <w:qFormat/>
    <w:rsid w:val="00995949"/>
    <w:pPr>
      <w:jc w:val="center"/>
    </w:pPr>
    <w:rPr>
      <w:rFonts w:ascii="Arial" w:hAnsi="Arial"/>
      <w:b/>
      <w:bCs/>
      <w:sz w:val="32"/>
      <w:szCs w:val="20"/>
    </w:rPr>
  </w:style>
  <w:style w:type="paragraph" w:styleId="Subttulo">
    <w:name w:val="Subtitle"/>
    <w:basedOn w:val="Captulo"/>
    <w:next w:val="Corpodetexto"/>
    <w:qFormat/>
    <w:rsid w:val="00995949"/>
    <w:pPr>
      <w:jc w:val="center"/>
    </w:pPr>
    <w:rPr>
      <w:i/>
      <w:iCs/>
    </w:rPr>
  </w:style>
  <w:style w:type="paragraph" w:styleId="Recuodecorpodetexto3">
    <w:name w:val="Body Text Indent 3"/>
    <w:basedOn w:val="Normal"/>
    <w:rsid w:val="00995949"/>
    <w:pPr>
      <w:spacing w:after="120"/>
      <w:ind w:left="283"/>
    </w:pPr>
    <w:rPr>
      <w:sz w:val="16"/>
      <w:szCs w:val="16"/>
    </w:rPr>
  </w:style>
  <w:style w:type="paragraph" w:customStyle="1" w:styleId="Contedodoquadro">
    <w:name w:val="Conteúdo do quadro"/>
    <w:basedOn w:val="Corpodetexto"/>
    <w:rsid w:val="00995949"/>
  </w:style>
  <w:style w:type="paragraph" w:styleId="Corpodetexto2">
    <w:name w:val="Body Text 2"/>
    <w:basedOn w:val="Normal"/>
    <w:link w:val="Corpodetexto2Char"/>
    <w:rsid w:val="00995949"/>
    <w:pPr>
      <w:jc w:val="both"/>
    </w:pPr>
    <w:rPr>
      <w:rFonts w:ascii="Tahoma" w:hAnsi="Tahoma" w:cs="Tahoma"/>
      <w:sz w:val="20"/>
    </w:rPr>
  </w:style>
  <w:style w:type="paragraph" w:styleId="Corpodetexto3">
    <w:name w:val="Body Text 3"/>
    <w:basedOn w:val="Normal"/>
    <w:rsid w:val="00995949"/>
    <w:pPr>
      <w:jc w:val="both"/>
    </w:pPr>
    <w:rPr>
      <w:rFonts w:ascii="Tahoma" w:hAnsi="Tahoma" w:cs="Tahoma"/>
      <w:b/>
      <w:bCs/>
      <w:sz w:val="20"/>
      <w:szCs w:val="21"/>
    </w:rPr>
  </w:style>
  <w:style w:type="paragraph" w:styleId="Recuodecorpodetexto2">
    <w:name w:val="Body Text Indent 2"/>
    <w:basedOn w:val="Normal"/>
    <w:link w:val="Recuodecorpodetexto2Char"/>
    <w:rsid w:val="002351C1"/>
    <w:pPr>
      <w:suppressAutoHyphens w:val="0"/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2351C1"/>
    <w:rPr>
      <w:sz w:val="24"/>
      <w:szCs w:val="24"/>
    </w:rPr>
  </w:style>
  <w:style w:type="paragraph" w:styleId="Textodebalo">
    <w:name w:val="Balloon Text"/>
    <w:basedOn w:val="Normal"/>
    <w:link w:val="TextodebaloChar"/>
    <w:rsid w:val="00F379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3793E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basedOn w:val="Fontepargpadro"/>
    <w:link w:val="Rodap"/>
    <w:rsid w:val="001F604B"/>
    <w:rPr>
      <w:sz w:val="24"/>
      <w:szCs w:val="24"/>
      <w:lang w:eastAsia="ar-SA"/>
    </w:rPr>
  </w:style>
  <w:style w:type="table" w:styleId="Tabelacomgrade">
    <w:name w:val="Table Grid"/>
    <w:basedOn w:val="Tabelanormal"/>
    <w:rsid w:val="000562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50E80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F97814"/>
  </w:style>
  <w:style w:type="character" w:styleId="Hyperlink">
    <w:name w:val="Hyperlink"/>
    <w:basedOn w:val="Fontepargpadro"/>
    <w:unhideWhenUsed/>
    <w:rsid w:val="00F9781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62F55"/>
    <w:rPr>
      <w:i/>
      <w:iCs/>
    </w:rPr>
  </w:style>
  <w:style w:type="character" w:customStyle="1" w:styleId="CabealhoChar">
    <w:name w:val="Cabeçalho Char"/>
    <w:basedOn w:val="Fontepargpadro"/>
    <w:link w:val="Cabealho"/>
    <w:uiPriority w:val="99"/>
    <w:rsid w:val="00EB39D9"/>
    <w:rPr>
      <w:sz w:val="24"/>
      <w:szCs w:val="24"/>
      <w:lang w:eastAsia="ar-SA"/>
    </w:rPr>
  </w:style>
  <w:style w:type="paragraph" w:customStyle="1" w:styleId="Default">
    <w:name w:val="Default"/>
    <w:rsid w:val="006178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Fontepargpadro"/>
    <w:semiHidden/>
    <w:unhideWhenUsed/>
    <w:rsid w:val="00B51EA6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B51EA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B51EA6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51EA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51EA6"/>
    <w:rPr>
      <w:b/>
      <w:bCs/>
      <w:lang w:eastAsia="ar-SA"/>
    </w:rPr>
  </w:style>
  <w:style w:type="paragraph" w:styleId="NormalWeb">
    <w:name w:val="Normal (Web)"/>
    <w:basedOn w:val="Normal"/>
    <w:uiPriority w:val="99"/>
    <w:unhideWhenUsed/>
    <w:rsid w:val="00E80C32"/>
    <w:pPr>
      <w:suppressAutoHyphens w:val="0"/>
      <w:spacing w:before="100" w:beforeAutospacing="1" w:after="142" w:line="276" w:lineRule="auto"/>
    </w:pPr>
    <w:rPr>
      <w:lang w:eastAsia="pt-BR"/>
    </w:rPr>
  </w:style>
  <w:style w:type="paragraph" w:customStyle="1" w:styleId="Ttulo21">
    <w:name w:val="Título 21"/>
    <w:basedOn w:val="Normal"/>
    <w:uiPriority w:val="1"/>
    <w:qFormat/>
    <w:rsid w:val="00E80C32"/>
    <w:pPr>
      <w:widowControl w:val="0"/>
      <w:suppressAutoHyphens w:val="0"/>
      <w:ind w:left="384"/>
      <w:jc w:val="both"/>
      <w:outlineLvl w:val="2"/>
    </w:pPr>
    <w:rPr>
      <w:rFonts w:ascii="Arial" w:eastAsia="Arial" w:hAnsi="Arial" w:cs="Arial"/>
      <w:b/>
      <w:bCs/>
      <w:lang w:val="en-US" w:eastAsia="en-US"/>
    </w:rPr>
  </w:style>
  <w:style w:type="paragraph" w:customStyle="1" w:styleId="Normal1">
    <w:name w:val="Normal1"/>
    <w:rsid w:val="00482EF2"/>
    <w:rPr>
      <w:rFonts w:ascii="Verdana" w:eastAsia="Verdana" w:hAnsi="Verdana" w:cs="Verdana"/>
      <w:color w:val="05101F"/>
      <w:lang w:eastAsia="pt-BR"/>
    </w:rPr>
  </w:style>
  <w:style w:type="character" w:customStyle="1" w:styleId="Ttulo8Char">
    <w:name w:val="Título 8 Char"/>
    <w:basedOn w:val="Fontepargpadro"/>
    <w:link w:val="Ttulo8"/>
    <w:rsid w:val="008C73A1"/>
    <w:rPr>
      <w:b/>
      <w:snapToGrid w:val="0"/>
      <w:sz w:val="24"/>
      <w:lang w:eastAsia="pt-BR"/>
    </w:rPr>
  </w:style>
  <w:style w:type="paragraph" w:styleId="Recuodecorpodetexto">
    <w:name w:val="Body Text Indent"/>
    <w:basedOn w:val="Normal"/>
    <w:link w:val="RecuodecorpodetextoChar"/>
    <w:rsid w:val="008C73A1"/>
    <w:pPr>
      <w:suppressAutoHyphens w:val="0"/>
      <w:ind w:firstLine="709"/>
      <w:jc w:val="both"/>
    </w:pPr>
    <w:rPr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C73A1"/>
    <w:rPr>
      <w:sz w:val="32"/>
      <w:lang w:eastAsia="pt-BR"/>
    </w:rPr>
  </w:style>
  <w:style w:type="character" w:customStyle="1" w:styleId="MenoPendente1">
    <w:name w:val="Menção Pendente1"/>
    <w:uiPriority w:val="99"/>
    <w:semiHidden/>
    <w:unhideWhenUsed/>
    <w:rsid w:val="008C73A1"/>
    <w:rPr>
      <w:color w:val="808080"/>
      <w:shd w:val="clear" w:color="auto" w:fill="E6E6E6"/>
    </w:rPr>
  </w:style>
  <w:style w:type="character" w:customStyle="1" w:styleId="Corpodetexto2Char">
    <w:name w:val="Corpo de texto 2 Char"/>
    <w:basedOn w:val="Fontepargpadro"/>
    <w:link w:val="Corpodetexto2"/>
    <w:rsid w:val="008C73A1"/>
    <w:rPr>
      <w:rFonts w:ascii="Tahoma" w:hAnsi="Tahoma" w:cs="Tahoma"/>
      <w:szCs w:val="24"/>
      <w:lang w:eastAsia="ar-SA"/>
    </w:rPr>
  </w:style>
  <w:style w:type="character" w:styleId="Forte">
    <w:name w:val="Strong"/>
    <w:basedOn w:val="Fontepargpadro"/>
    <w:uiPriority w:val="22"/>
    <w:qFormat/>
    <w:rsid w:val="003E3D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650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184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6DDF6-B699-4A2B-837A-003F29D3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5</Pages>
  <Words>1041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Expediente Externo nº 1170/2003</vt:lpstr>
    </vt:vector>
  </TitlesOfParts>
  <Company>EMURB</Company>
  <LinksUpToDate>false</LinksUpToDate>
  <CharactersWithSpaces>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Expediente Externo nº 1170/2003</dc:title>
  <dc:creator>americo</dc:creator>
  <cp:lastModifiedBy>adriano.00371</cp:lastModifiedBy>
  <cp:revision>85</cp:revision>
  <cp:lastPrinted>2024-03-12T13:06:00Z</cp:lastPrinted>
  <dcterms:created xsi:type="dcterms:W3CDTF">2023-07-24T11:08:00Z</dcterms:created>
  <dcterms:modified xsi:type="dcterms:W3CDTF">2024-03-12T13:06:00Z</dcterms:modified>
</cp:coreProperties>
</file>